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33C3E0" w14:textId="31B36467" w:rsidR="00D600A6" w:rsidRPr="001A0C3E" w:rsidRDefault="00D600A6" w:rsidP="005C6874">
      <w:pPr>
        <w:pStyle w:val="Ttulo5"/>
        <w:shd w:val="clear" w:color="auto" w:fill="FFFFFF"/>
        <w:jc w:val="left"/>
        <w:textAlignment w:val="baseline"/>
        <w:rPr>
          <w:rFonts w:ascii="Arial Narrow" w:hAnsi="Arial Narrow"/>
          <w:b/>
          <w:sz w:val="24"/>
          <w:szCs w:val="24"/>
        </w:rPr>
      </w:pPr>
      <w:bookmarkStart w:id="0" w:name="_Toc444242128"/>
      <w:bookmarkStart w:id="1" w:name="_Toc444409529"/>
      <w:bookmarkStart w:id="2" w:name="_Toc444417930"/>
      <w:bookmarkStart w:id="3" w:name="_Toc444857040"/>
      <w:bookmarkStart w:id="4" w:name="_Toc444857230"/>
    </w:p>
    <w:p w14:paraId="3DA926F5" w14:textId="510FDA35" w:rsidR="002602AE" w:rsidRPr="001A0C3E" w:rsidRDefault="00440F9D" w:rsidP="005C6874">
      <w:pPr>
        <w:pStyle w:val="Ttulo5"/>
        <w:shd w:val="clear" w:color="auto" w:fill="FFFFFF"/>
        <w:jc w:val="left"/>
        <w:textAlignment w:val="baseline"/>
        <w:rPr>
          <w:rFonts w:ascii="Arial Narrow" w:hAnsi="Arial Narrow"/>
          <w:b/>
          <w:sz w:val="24"/>
          <w:szCs w:val="24"/>
        </w:rPr>
      </w:pPr>
      <w:r w:rsidRPr="001A0C3E">
        <w:rPr>
          <w:rFonts w:ascii="Arial Narrow" w:hAnsi="Arial Narrow"/>
          <w:b/>
          <w:sz w:val="24"/>
          <w:szCs w:val="24"/>
        </w:rPr>
        <w:t xml:space="preserve">PROJETO: </w:t>
      </w:r>
      <w:bookmarkStart w:id="5" w:name="OLE_LINK1"/>
      <w:r w:rsidR="006066E3">
        <w:rPr>
          <w:rFonts w:ascii="Arial Narrow" w:hAnsi="Arial Narrow"/>
          <w:b/>
          <w:sz w:val="24"/>
          <w:szCs w:val="24"/>
        </w:rPr>
        <w:t>REFORMA DO HOSPITAL ROSA FABIANO FALABELLA</w:t>
      </w:r>
    </w:p>
    <w:p w14:paraId="1D486524" w14:textId="52E0FAE9" w:rsidR="00440F9D" w:rsidRPr="001A0C3E" w:rsidRDefault="00440F9D" w:rsidP="005C6874">
      <w:pPr>
        <w:spacing w:line="360" w:lineRule="auto"/>
        <w:rPr>
          <w:rFonts w:ascii="Arial Narrow" w:hAnsi="Arial Narrow"/>
          <w:b/>
          <w:szCs w:val="24"/>
        </w:rPr>
      </w:pPr>
      <w:r w:rsidRPr="001A0C3E">
        <w:rPr>
          <w:rFonts w:ascii="Arial Narrow" w:hAnsi="Arial Narrow"/>
          <w:b/>
          <w:szCs w:val="24"/>
        </w:rPr>
        <w:t>INTERESSADO: P</w:t>
      </w:r>
      <w:r w:rsidR="002F6183" w:rsidRPr="001A0C3E">
        <w:rPr>
          <w:rFonts w:ascii="Arial Narrow" w:hAnsi="Arial Narrow"/>
          <w:b/>
          <w:szCs w:val="24"/>
        </w:rPr>
        <w:t xml:space="preserve">REFEITURA MUNICIPAL DE </w:t>
      </w:r>
      <w:r w:rsidR="00493612" w:rsidRPr="001A0C3E">
        <w:rPr>
          <w:rFonts w:ascii="Arial Narrow" w:hAnsi="Arial Narrow"/>
          <w:b/>
          <w:szCs w:val="24"/>
        </w:rPr>
        <w:t>SÃO SEBASTIÃO DO UATUMÃ</w:t>
      </w:r>
    </w:p>
    <w:bookmarkEnd w:id="5"/>
    <w:p w14:paraId="7D5CCB46" w14:textId="32ECE753" w:rsidR="00440F9D" w:rsidRPr="001A0C3E" w:rsidRDefault="002F6183" w:rsidP="005C6874">
      <w:pPr>
        <w:spacing w:line="360" w:lineRule="auto"/>
        <w:rPr>
          <w:rFonts w:ascii="Arial Narrow" w:hAnsi="Arial Narrow"/>
          <w:b/>
          <w:szCs w:val="24"/>
        </w:rPr>
      </w:pPr>
      <w:r w:rsidRPr="001A0C3E">
        <w:rPr>
          <w:rFonts w:ascii="Arial Narrow" w:hAnsi="Arial Narrow"/>
          <w:b/>
          <w:szCs w:val="24"/>
        </w:rPr>
        <w:t xml:space="preserve">LOCAL: </w:t>
      </w:r>
      <w:r w:rsidR="00F27942" w:rsidRPr="001A0C3E">
        <w:rPr>
          <w:rFonts w:ascii="Arial Narrow" w:hAnsi="Arial Narrow"/>
          <w:b/>
          <w:szCs w:val="24"/>
        </w:rPr>
        <w:t xml:space="preserve">MUNICÍPIO DE </w:t>
      </w:r>
      <w:r w:rsidR="00493612" w:rsidRPr="001A0C3E">
        <w:rPr>
          <w:rFonts w:ascii="Arial Narrow" w:hAnsi="Arial Narrow"/>
          <w:b/>
          <w:szCs w:val="24"/>
        </w:rPr>
        <w:t>SÃO SEBASTIÃO DO UATUMÃ</w:t>
      </w:r>
    </w:p>
    <w:p w14:paraId="6BEF3B48" w14:textId="77777777" w:rsidR="00440F9D" w:rsidRPr="001A0C3E" w:rsidRDefault="00440F9D" w:rsidP="005C6874">
      <w:pPr>
        <w:spacing w:line="360" w:lineRule="auto"/>
        <w:jc w:val="center"/>
        <w:rPr>
          <w:rFonts w:ascii="Arial Narrow" w:hAnsi="Arial Narrow" w:cs="Arial"/>
          <w:b/>
          <w:szCs w:val="24"/>
          <w:highlight w:val="green"/>
          <w:u w:val="single"/>
        </w:rPr>
      </w:pPr>
    </w:p>
    <w:p w14:paraId="53C226ED" w14:textId="77777777" w:rsidR="000F1B52" w:rsidRPr="001A0C3E" w:rsidRDefault="00E6182A" w:rsidP="005C6874">
      <w:pPr>
        <w:spacing w:line="360" w:lineRule="auto"/>
        <w:jc w:val="center"/>
        <w:rPr>
          <w:rFonts w:ascii="Arial Narrow" w:hAnsi="Arial Narrow" w:cs="Arial"/>
          <w:b/>
          <w:szCs w:val="24"/>
          <w:u w:val="single"/>
        </w:rPr>
      </w:pPr>
      <w:r w:rsidRPr="001A0C3E">
        <w:rPr>
          <w:rFonts w:ascii="Arial Narrow" w:hAnsi="Arial Narrow" w:cs="Arial"/>
          <w:b/>
          <w:szCs w:val="24"/>
          <w:u w:val="single"/>
        </w:rPr>
        <w:t>ESPECIFICAÇÃO TÉCNICA</w:t>
      </w:r>
    </w:p>
    <w:p w14:paraId="5A5C2FFB" w14:textId="77777777" w:rsidR="00822F00" w:rsidRPr="00873EFF" w:rsidRDefault="006066E3" w:rsidP="005C6874">
      <w:pPr>
        <w:pStyle w:val="Sumrio1"/>
        <w:rPr>
          <w:rFonts w:ascii="Arial Narrow" w:hAnsi="Arial Narrow"/>
          <w:b/>
          <w:szCs w:val="24"/>
        </w:rPr>
      </w:pPr>
      <w:hyperlink w:anchor="_Toc402866784" w:history="1">
        <w:r w:rsidR="002B1ECE" w:rsidRPr="00873EFF">
          <w:rPr>
            <w:rFonts w:ascii="Arial Narrow" w:hAnsi="Arial Narrow"/>
            <w:b/>
            <w:szCs w:val="24"/>
          </w:rPr>
          <w:t>1.0 FINALIDADE</w:t>
        </w:r>
      </w:hyperlink>
    </w:p>
    <w:p w14:paraId="1DA9A0E1" w14:textId="77777777" w:rsidR="00822F00" w:rsidRPr="00873EFF" w:rsidRDefault="006066E3" w:rsidP="005C6874">
      <w:pPr>
        <w:pStyle w:val="Sumrio1"/>
        <w:rPr>
          <w:rFonts w:ascii="Arial Narrow" w:hAnsi="Arial Narrow"/>
          <w:szCs w:val="24"/>
        </w:rPr>
      </w:pPr>
      <w:hyperlink w:anchor="_Toc402866785" w:history="1">
        <w:r w:rsidR="00822F00" w:rsidRPr="00873EFF">
          <w:rPr>
            <w:rStyle w:val="Hyperlink"/>
            <w:rFonts w:ascii="Arial Narrow" w:hAnsi="Arial Narrow"/>
            <w:b/>
            <w:color w:val="auto"/>
            <w:szCs w:val="24"/>
            <w:u w:val="none"/>
          </w:rPr>
          <w:t>2.0 DISPOSIÇÕES GERAIS</w:t>
        </w:r>
      </w:hyperlink>
    </w:p>
    <w:p w14:paraId="0F8D9269" w14:textId="785314F6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86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2.1. OBJETO</w:t>
        </w:r>
      </w:hyperlink>
    </w:p>
    <w:p w14:paraId="4536823D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87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2.2. DESCRIÇÃO SUSCINTA DA OBRA</w:t>
        </w:r>
      </w:hyperlink>
    </w:p>
    <w:p w14:paraId="572F2B8F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88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2.3. REGIME DE EXECUÇÃO</w:t>
        </w:r>
      </w:hyperlink>
    </w:p>
    <w:p w14:paraId="47A6FF24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89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2.4. PRAZO</w:t>
        </w:r>
      </w:hyperlink>
    </w:p>
    <w:p w14:paraId="6C96DB05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90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2.5. ABREVIATURAS</w:t>
        </w:r>
      </w:hyperlink>
    </w:p>
    <w:p w14:paraId="725D51F0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91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2.6. DOCUMENTOS COMPLEMENTARES</w:t>
        </w:r>
      </w:hyperlink>
    </w:p>
    <w:p w14:paraId="011D5F99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92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2.7. MATERIAIS</w:t>
        </w:r>
      </w:hyperlink>
    </w:p>
    <w:p w14:paraId="5EE92A5A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93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2.7.1. CONDIÇÕES DE SIMILARIDAD</w:t>
        </w:r>
      </w:hyperlink>
      <w:r w:rsidR="00822F00" w:rsidRPr="00873EFF">
        <w:rPr>
          <w:rFonts w:ascii="Arial Narrow" w:hAnsi="Arial Narrow"/>
          <w:szCs w:val="24"/>
        </w:rPr>
        <w:t>E</w:t>
      </w:r>
    </w:p>
    <w:p w14:paraId="320A9A43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94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2.8. MÃO-DE-OBRA E ADMINISTRAÇÃO DA OBRA</w:t>
        </w:r>
      </w:hyperlink>
    </w:p>
    <w:p w14:paraId="5BCCB9EE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95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2.9. RESPONSABILIDADE TÉCNICA E GARANTIA</w:t>
        </w:r>
      </w:hyperlink>
    </w:p>
    <w:p w14:paraId="5805C523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96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2.10. PROJETOS</w:t>
        </w:r>
      </w:hyperlink>
    </w:p>
    <w:p w14:paraId="7068BC35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97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>2.11. DIVERGÊNCIAS</w:t>
        </w:r>
      </w:hyperlink>
    </w:p>
    <w:p w14:paraId="7D093E0D" w14:textId="77777777" w:rsidR="00822F00" w:rsidRPr="00873EFF" w:rsidRDefault="006066E3" w:rsidP="005C6874">
      <w:pPr>
        <w:pStyle w:val="Sumrio1"/>
        <w:ind w:left="708"/>
        <w:rPr>
          <w:rFonts w:ascii="Arial Narrow" w:hAnsi="Arial Narrow"/>
          <w:szCs w:val="24"/>
        </w:rPr>
      </w:pPr>
      <w:hyperlink w:anchor="_Toc402866798" w:history="1">
        <w:r w:rsidR="00822F00" w:rsidRPr="00873EFF">
          <w:rPr>
            <w:rStyle w:val="Hyperlink"/>
            <w:rFonts w:ascii="Arial Narrow" w:hAnsi="Arial Narrow"/>
            <w:color w:val="auto"/>
            <w:szCs w:val="24"/>
            <w:u w:val="none"/>
          </w:rPr>
          <w:t xml:space="preserve">2.12. CANTEIRO DE OBRAS </w:t>
        </w:r>
      </w:hyperlink>
    </w:p>
    <w:p w14:paraId="12890B93" w14:textId="7828B22C" w:rsidR="00152193" w:rsidRPr="00873EFF" w:rsidRDefault="00152193" w:rsidP="005C6874">
      <w:pPr>
        <w:pStyle w:val="Ttulo"/>
        <w:spacing w:line="360" w:lineRule="auto"/>
        <w:rPr>
          <w:rFonts w:ascii="Arial Narrow" w:hAnsi="Arial Narrow"/>
          <w:szCs w:val="24"/>
        </w:rPr>
      </w:pPr>
      <w:r w:rsidRPr="00873EFF">
        <w:rPr>
          <w:rFonts w:ascii="Arial Narrow" w:hAnsi="Arial Narrow"/>
          <w:szCs w:val="24"/>
        </w:rPr>
        <w:t>3.0. ESPECIFICAÇÕES DE SERVIÇOS</w:t>
      </w:r>
    </w:p>
    <w:p w14:paraId="2FB10525" w14:textId="3D06CE57" w:rsidR="00822F00" w:rsidRPr="00873EFF" w:rsidRDefault="00152193" w:rsidP="005C6874">
      <w:pPr>
        <w:pStyle w:val="Sumrio1"/>
        <w:rPr>
          <w:rFonts w:ascii="Arial Narrow" w:hAnsi="Arial Narrow"/>
          <w:b/>
          <w:szCs w:val="24"/>
        </w:rPr>
      </w:pPr>
      <w:r w:rsidRPr="00873EFF">
        <w:rPr>
          <w:rFonts w:ascii="Arial Narrow" w:hAnsi="Arial Narrow"/>
          <w:b/>
          <w:szCs w:val="24"/>
        </w:rPr>
        <w:t>4</w:t>
      </w:r>
      <w:r w:rsidR="00822F00" w:rsidRPr="00873EFF">
        <w:rPr>
          <w:rFonts w:ascii="Arial Narrow" w:hAnsi="Arial Narrow"/>
          <w:b/>
          <w:szCs w:val="24"/>
        </w:rPr>
        <w:t>.0. ENTREGA DA OBRA</w:t>
      </w:r>
    </w:p>
    <w:p w14:paraId="351F342F" w14:textId="5A86D4DE" w:rsidR="00822F00" w:rsidRPr="00873EFF" w:rsidRDefault="00152193" w:rsidP="005C6874">
      <w:pPr>
        <w:pStyle w:val="Sumrio1"/>
        <w:rPr>
          <w:rFonts w:ascii="Arial Narrow" w:hAnsi="Arial Narrow"/>
          <w:b/>
          <w:szCs w:val="24"/>
        </w:rPr>
      </w:pPr>
      <w:r w:rsidRPr="00873EFF">
        <w:rPr>
          <w:rFonts w:ascii="Arial Narrow" w:hAnsi="Arial Narrow"/>
          <w:b/>
          <w:szCs w:val="24"/>
        </w:rPr>
        <w:t>5</w:t>
      </w:r>
      <w:r w:rsidR="00822F00" w:rsidRPr="00873EFF">
        <w:rPr>
          <w:rFonts w:ascii="Arial Narrow" w:hAnsi="Arial Narrow"/>
          <w:b/>
          <w:szCs w:val="24"/>
        </w:rPr>
        <w:t>.0 PRESCRIÇÕES DIVERSAS</w:t>
      </w:r>
    </w:p>
    <w:p w14:paraId="0921BD74" w14:textId="2B324689" w:rsidR="00822F00" w:rsidRPr="00873EFF" w:rsidRDefault="00822F00" w:rsidP="005C6874">
      <w:pPr>
        <w:spacing w:line="360" w:lineRule="auto"/>
        <w:rPr>
          <w:rFonts w:ascii="Arial Narrow" w:hAnsi="Arial Narrow"/>
          <w:szCs w:val="24"/>
        </w:rPr>
      </w:pPr>
    </w:p>
    <w:p w14:paraId="42C8BA41" w14:textId="77777777" w:rsidR="00EB5442" w:rsidRPr="00873EFF" w:rsidRDefault="00EB5442" w:rsidP="005C6874">
      <w:pPr>
        <w:spacing w:line="360" w:lineRule="auto"/>
        <w:rPr>
          <w:rFonts w:ascii="Arial Narrow" w:hAnsi="Arial Narrow"/>
          <w:szCs w:val="24"/>
        </w:rPr>
      </w:pPr>
    </w:p>
    <w:p w14:paraId="6E6DBE77" w14:textId="77777777" w:rsidR="000E54C2" w:rsidRPr="00873EFF" w:rsidRDefault="000E54C2" w:rsidP="005C6874">
      <w:pPr>
        <w:spacing w:line="360" w:lineRule="auto"/>
        <w:rPr>
          <w:rFonts w:ascii="Arial Narrow" w:hAnsi="Arial Narrow"/>
          <w:szCs w:val="24"/>
        </w:rPr>
      </w:pPr>
    </w:p>
    <w:p w14:paraId="634F6FB8" w14:textId="77777777" w:rsidR="00FC673C" w:rsidRPr="00873EFF" w:rsidRDefault="00FC673C" w:rsidP="005C6874">
      <w:pPr>
        <w:spacing w:line="360" w:lineRule="auto"/>
        <w:rPr>
          <w:rFonts w:ascii="Arial Narrow" w:hAnsi="Arial Narrow"/>
          <w:szCs w:val="24"/>
        </w:rPr>
      </w:pPr>
    </w:p>
    <w:p w14:paraId="64BDBB34" w14:textId="77777777" w:rsidR="00574843" w:rsidRPr="00873EFF" w:rsidRDefault="00574843" w:rsidP="005C6874">
      <w:pPr>
        <w:spacing w:line="360" w:lineRule="auto"/>
        <w:rPr>
          <w:rFonts w:ascii="Arial Narrow" w:hAnsi="Arial Narrow"/>
          <w:szCs w:val="24"/>
        </w:rPr>
      </w:pPr>
    </w:p>
    <w:p w14:paraId="6AC1B0A1" w14:textId="77777777" w:rsidR="00FC673C" w:rsidRPr="00873EFF" w:rsidRDefault="00FC673C" w:rsidP="005C6874">
      <w:pPr>
        <w:spacing w:line="360" w:lineRule="auto"/>
        <w:rPr>
          <w:rFonts w:ascii="Arial Narrow" w:hAnsi="Arial Narrow"/>
          <w:szCs w:val="24"/>
        </w:rPr>
      </w:pPr>
    </w:p>
    <w:p w14:paraId="0330C555" w14:textId="77777777" w:rsidR="00E25E97" w:rsidRPr="00873EFF" w:rsidRDefault="00E25E97" w:rsidP="005C6874">
      <w:pPr>
        <w:pStyle w:val="Ttulo"/>
        <w:numPr>
          <w:ilvl w:val="0"/>
          <w:numId w:val="1"/>
        </w:numPr>
        <w:spacing w:line="360" w:lineRule="auto"/>
        <w:rPr>
          <w:rFonts w:ascii="Arial Narrow" w:hAnsi="Arial Narrow"/>
          <w:szCs w:val="24"/>
        </w:rPr>
      </w:pPr>
      <w:bookmarkStart w:id="6" w:name="_Toc413399901"/>
      <w:r w:rsidRPr="00873EFF">
        <w:rPr>
          <w:rFonts w:ascii="Arial Narrow" w:hAnsi="Arial Narrow"/>
          <w:szCs w:val="24"/>
        </w:rPr>
        <w:t>FINALIDADE</w:t>
      </w:r>
      <w:bookmarkEnd w:id="6"/>
    </w:p>
    <w:p w14:paraId="010F0927" w14:textId="3861EF07" w:rsidR="00D053A7" w:rsidRPr="00873EFF" w:rsidRDefault="00E25E97" w:rsidP="005C6874">
      <w:pPr>
        <w:spacing w:line="360" w:lineRule="auto"/>
        <w:ind w:firstLine="1134"/>
        <w:jc w:val="both"/>
        <w:rPr>
          <w:rFonts w:ascii="Arial Narrow" w:hAnsi="Arial Narrow"/>
          <w:bCs/>
          <w:kern w:val="28"/>
          <w:szCs w:val="24"/>
          <w:lang w:val="x-none" w:eastAsia="x-none"/>
        </w:rPr>
      </w:pPr>
      <w:r w:rsidRPr="00873EFF">
        <w:rPr>
          <w:rFonts w:ascii="Arial Narrow" w:hAnsi="Arial Narrow" w:cs="Arial"/>
          <w:bCs/>
          <w:szCs w:val="24"/>
        </w:rPr>
        <w:t xml:space="preserve">Esta especificação técnica visa estabelecer as </w:t>
      </w:r>
      <w:r w:rsidRPr="00873EFF">
        <w:rPr>
          <w:rFonts w:ascii="Arial Narrow" w:hAnsi="Arial Narrow"/>
          <w:bCs/>
          <w:kern w:val="28"/>
          <w:szCs w:val="24"/>
          <w:lang w:val="x-none" w:eastAsia="x-none"/>
        </w:rPr>
        <w:t xml:space="preserve">condições </w:t>
      </w:r>
      <w:r w:rsidR="00C8132B" w:rsidRPr="00873EFF">
        <w:rPr>
          <w:rFonts w:ascii="Arial Narrow" w:hAnsi="Arial Narrow"/>
          <w:bCs/>
          <w:kern w:val="28"/>
          <w:szCs w:val="24"/>
          <w:lang w:val="x-none" w:eastAsia="x-none"/>
        </w:rPr>
        <w:t xml:space="preserve">para </w:t>
      </w:r>
      <w:r w:rsidR="0081024B" w:rsidRPr="00873EFF">
        <w:rPr>
          <w:rFonts w:ascii="Arial Narrow" w:hAnsi="Arial Narrow"/>
          <w:bCs/>
          <w:kern w:val="28"/>
          <w:szCs w:val="24"/>
          <w:lang w:eastAsia="x-none"/>
        </w:rPr>
        <w:t xml:space="preserve">A </w:t>
      </w:r>
      <w:r w:rsidR="006066E3" w:rsidRPr="006066E3">
        <w:rPr>
          <w:rFonts w:ascii="Arial Narrow" w:hAnsi="Arial Narrow"/>
          <w:bCs/>
          <w:kern w:val="28"/>
          <w:szCs w:val="24"/>
          <w:lang w:eastAsia="x-none"/>
        </w:rPr>
        <w:t>REFORMA DO HOSPITAL ROSA FABIANO FALABELLA</w:t>
      </w:r>
      <w:r w:rsidR="006066E3">
        <w:rPr>
          <w:rFonts w:ascii="Arial Narrow" w:hAnsi="Arial Narrow"/>
          <w:bCs/>
          <w:kern w:val="28"/>
          <w:szCs w:val="24"/>
          <w:lang w:eastAsia="x-none"/>
        </w:rPr>
        <w:t>.</w:t>
      </w:r>
    </w:p>
    <w:p w14:paraId="38DEC449" w14:textId="77777777" w:rsidR="00D600F3" w:rsidRPr="00873EFF" w:rsidRDefault="001F2735" w:rsidP="005C6874">
      <w:pPr>
        <w:pStyle w:val="Ttulo"/>
        <w:numPr>
          <w:ilvl w:val="0"/>
          <w:numId w:val="1"/>
        </w:numPr>
        <w:spacing w:line="360" w:lineRule="auto"/>
        <w:rPr>
          <w:rFonts w:ascii="Arial Narrow" w:hAnsi="Arial Narrow"/>
          <w:szCs w:val="24"/>
          <w:lang w:val="pt-BR"/>
        </w:rPr>
      </w:pPr>
      <w:bookmarkStart w:id="7" w:name="_Toc413399902"/>
      <w:r w:rsidRPr="00873EFF">
        <w:rPr>
          <w:rFonts w:ascii="Arial Narrow" w:hAnsi="Arial Narrow"/>
          <w:szCs w:val="24"/>
        </w:rPr>
        <w:t>DISPOSIÇÕES GERAIS</w:t>
      </w:r>
      <w:bookmarkEnd w:id="7"/>
    </w:p>
    <w:p w14:paraId="551CE7F3" w14:textId="77777777" w:rsidR="001F2735" w:rsidRPr="00873EFF" w:rsidRDefault="00D600F3" w:rsidP="005C6874">
      <w:pPr>
        <w:spacing w:line="360" w:lineRule="auto"/>
        <w:ind w:firstLine="1134"/>
        <w:jc w:val="both"/>
        <w:rPr>
          <w:rFonts w:ascii="Arial Narrow" w:hAnsi="Arial Narrow" w:cs="Arial"/>
          <w:szCs w:val="24"/>
        </w:rPr>
      </w:pPr>
      <w:r w:rsidRPr="00873EFF">
        <w:rPr>
          <w:rFonts w:ascii="Arial Narrow" w:hAnsi="Arial Narrow" w:cs="Arial"/>
          <w:szCs w:val="24"/>
        </w:rPr>
        <w:t>As LICITANTES deverão fazer um reconhecimento no local da obra antes da apresentação das propostas, a fim de tomar conhecimento da situação atual das instalações, da extensão dos serviços a serem executados, das dificuldades que poderão surgir no decorrer da obra, bem como cientificarem-se de todos os detalhes construtivos necessários a sua perfeita execução. Os aspectos que as LICITANTES julgarem duvidosos, dando margem à dupla interpretação, ou omissos nestas Especificações, deverão ser apresentados à FISCALIZAÇÃO através de fax e elucidados antes da Licitação da obra. Após esta fase, qualquer dúvida poderá ser interpretada apenas pela FISCALIZAÇÃO, não cabendo qualquer recurso ou reclamação, mesmo que isso venha a acarretar acréscimo de serviços não previstos no orçamento apresentado por ocasião da Licitação.</w:t>
      </w:r>
    </w:p>
    <w:p w14:paraId="50FB2E4B" w14:textId="77777777" w:rsidR="00456AAD" w:rsidRPr="00873EFF" w:rsidRDefault="00792CD0" w:rsidP="005C6874">
      <w:pPr>
        <w:pStyle w:val="Ttulo"/>
        <w:spacing w:line="360" w:lineRule="auto"/>
        <w:rPr>
          <w:rFonts w:ascii="Arial Narrow" w:hAnsi="Arial Narrow"/>
          <w:szCs w:val="24"/>
          <w:lang w:val="pt-BR"/>
        </w:rPr>
      </w:pPr>
      <w:bookmarkStart w:id="8" w:name="_Toc413399905"/>
      <w:r w:rsidRPr="00873EFF">
        <w:rPr>
          <w:rFonts w:ascii="Arial Narrow" w:hAnsi="Arial Narrow"/>
          <w:szCs w:val="24"/>
        </w:rPr>
        <w:t>2.1</w:t>
      </w:r>
      <w:r w:rsidR="00E25E97" w:rsidRPr="00873EFF">
        <w:rPr>
          <w:rFonts w:ascii="Arial Narrow" w:hAnsi="Arial Narrow"/>
          <w:szCs w:val="24"/>
        </w:rPr>
        <w:t>. OBJETO</w:t>
      </w:r>
      <w:bookmarkEnd w:id="8"/>
    </w:p>
    <w:p w14:paraId="4F2BC4FE" w14:textId="6A1211C3" w:rsidR="002602AE" w:rsidRPr="00873EFF" w:rsidRDefault="00456AAD" w:rsidP="005C6874">
      <w:pPr>
        <w:spacing w:line="360" w:lineRule="auto"/>
        <w:ind w:firstLine="1134"/>
        <w:jc w:val="both"/>
        <w:rPr>
          <w:rFonts w:ascii="Arial Narrow" w:hAnsi="Arial Narrow"/>
          <w:bCs/>
          <w:kern w:val="28"/>
          <w:szCs w:val="24"/>
          <w:lang w:val="x-none" w:eastAsia="x-none"/>
        </w:rPr>
      </w:pPr>
      <w:r w:rsidRPr="00873EFF">
        <w:rPr>
          <w:rFonts w:ascii="Arial Narrow" w:hAnsi="Arial Narrow" w:cs="Arial"/>
          <w:bCs/>
          <w:szCs w:val="24"/>
        </w:rPr>
        <w:t>O objeto dessa</w:t>
      </w:r>
      <w:r w:rsidR="000248BD" w:rsidRPr="00873EFF">
        <w:rPr>
          <w:rFonts w:ascii="Arial Narrow" w:hAnsi="Arial Narrow" w:cs="Arial"/>
          <w:bCs/>
          <w:szCs w:val="24"/>
        </w:rPr>
        <w:t xml:space="preserve"> especificação técnica visa estab</w:t>
      </w:r>
      <w:r w:rsidRPr="00873EFF">
        <w:rPr>
          <w:rFonts w:ascii="Arial Narrow" w:hAnsi="Arial Narrow" w:cs="Arial"/>
          <w:bCs/>
          <w:szCs w:val="24"/>
        </w:rPr>
        <w:t xml:space="preserve">elecer as condições </w:t>
      </w:r>
      <w:r w:rsidRPr="00873EFF">
        <w:rPr>
          <w:rFonts w:ascii="Arial Narrow" w:hAnsi="Arial Narrow"/>
          <w:bCs/>
          <w:kern w:val="28"/>
          <w:szCs w:val="24"/>
          <w:lang w:val="x-none" w:eastAsia="x-none"/>
        </w:rPr>
        <w:t>para</w:t>
      </w:r>
      <w:r w:rsidR="002602AE" w:rsidRPr="00873EFF">
        <w:rPr>
          <w:rFonts w:ascii="Arial Narrow" w:hAnsi="Arial Narrow" w:cs="Arial"/>
          <w:bCs/>
          <w:szCs w:val="24"/>
        </w:rPr>
        <w:t xml:space="preserve"> </w:t>
      </w:r>
      <w:r w:rsidR="00FA60C6" w:rsidRPr="00873EFF">
        <w:rPr>
          <w:rFonts w:ascii="Arial Narrow" w:hAnsi="Arial Narrow"/>
          <w:bCs/>
          <w:kern w:val="28"/>
          <w:szCs w:val="24"/>
          <w:lang w:eastAsia="x-none"/>
        </w:rPr>
        <w:t xml:space="preserve">A </w:t>
      </w:r>
      <w:r w:rsidR="006066E3" w:rsidRPr="006066E3">
        <w:rPr>
          <w:rFonts w:ascii="Arial Narrow" w:hAnsi="Arial Narrow"/>
          <w:bCs/>
          <w:kern w:val="28"/>
          <w:szCs w:val="24"/>
          <w:lang w:eastAsia="x-none"/>
        </w:rPr>
        <w:t xml:space="preserve">REFORMA DO HOSPITAL ROSA FABIANO FALABELLA </w:t>
      </w:r>
      <w:r w:rsidR="002602AE" w:rsidRPr="00873EFF">
        <w:rPr>
          <w:rFonts w:ascii="Arial Narrow" w:hAnsi="Arial Narrow"/>
          <w:bCs/>
          <w:kern w:val="28"/>
          <w:szCs w:val="24"/>
          <w:lang w:eastAsia="x-none"/>
        </w:rPr>
        <w:t>a ser executad</w:t>
      </w:r>
      <w:r w:rsidR="00FC673C" w:rsidRPr="00873EFF">
        <w:rPr>
          <w:rFonts w:ascii="Arial Narrow" w:hAnsi="Arial Narrow"/>
          <w:bCs/>
          <w:kern w:val="28"/>
          <w:szCs w:val="24"/>
          <w:lang w:eastAsia="x-none"/>
        </w:rPr>
        <w:t xml:space="preserve">o os serviços </w:t>
      </w:r>
      <w:r w:rsidR="006066E3">
        <w:rPr>
          <w:rFonts w:ascii="Arial Narrow" w:hAnsi="Arial Narrow"/>
          <w:bCs/>
          <w:kern w:val="28"/>
          <w:szCs w:val="24"/>
          <w:lang w:eastAsia="x-none"/>
        </w:rPr>
        <w:t>inerentes a edificação.</w:t>
      </w:r>
    </w:p>
    <w:p w14:paraId="5D3124A1" w14:textId="77777777" w:rsidR="00E25E97" w:rsidRPr="00873EFF" w:rsidRDefault="00E25E97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</w:p>
    <w:p w14:paraId="415724F5" w14:textId="57C198FB" w:rsidR="00E25E97" w:rsidRPr="00873EFF" w:rsidRDefault="00792CD0" w:rsidP="005C6874">
      <w:pPr>
        <w:pStyle w:val="Ttulo"/>
        <w:spacing w:line="360" w:lineRule="auto"/>
        <w:rPr>
          <w:rFonts w:ascii="Arial Narrow" w:hAnsi="Arial Narrow"/>
          <w:szCs w:val="24"/>
          <w:lang w:val="pt-BR"/>
        </w:rPr>
      </w:pPr>
      <w:bookmarkStart w:id="9" w:name="_Toc413399906"/>
      <w:r w:rsidRPr="00873EFF">
        <w:rPr>
          <w:rFonts w:ascii="Arial Narrow" w:hAnsi="Arial Narrow"/>
          <w:szCs w:val="24"/>
        </w:rPr>
        <w:t>2.2</w:t>
      </w:r>
      <w:r w:rsidR="00E25E97" w:rsidRPr="00873EFF">
        <w:rPr>
          <w:rFonts w:ascii="Arial Narrow" w:hAnsi="Arial Narrow"/>
          <w:szCs w:val="24"/>
        </w:rPr>
        <w:t xml:space="preserve">. </w:t>
      </w:r>
      <w:bookmarkEnd w:id="9"/>
      <w:r w:rsidR="00666033" w:rsidRPr="00873EFF">
        <w:rPr>
          <w:rFonts w:ascii="Arial Narrow" w:hAnsi="Arial Narrow"/>
          <w:szCs w:val="24"/>
          <w:lang w:val="pt-BR"/>
        </w:rPr>
        <w:t>MEMORIAL DESCRITIVO</w:t>
      </w:r>
    </w:p>
    <w:p w14:paraId="47319722" w14:textId="0E955050" w:rsidR="0026485F" w:rsidRDefault="00171CDF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A obra co</w:t>
      </w:r>
      <w:r w:rsidR="00D86B8F" w:rsidRPr="00873EFF">
        <w:rPr>
          <w:rFonts w:ascii="Arial Narrow" w:hAnsi="Arial Narrow" w:cs="Arial"/>
          <w:bCs/>
          <w:szCs w:val="24"/>
        </w:rPr>
        <w:t xml:space="preserve">nsistirá </w:t>
      </w:r>
      <w:r w:rsidR="00FA60C6" w:rsidRPr="00873EFF">
        <w:rPr>
          <w:rFonts w:ascii="Arial Narrow" w:hAnsi="Arial Narrow" w:cs="Arial"/>
          <w:bCs/>
          <w:szCs w:val="24"/>
        </w:rPr>
        <w:t xml:space="preserve">na </w:t>
      </w:r>
      <w:r w:rsidR="006066E3" w:rsidRPr="006066E3">
        <w:rPr>
          <w:rFonts w:ascii="Arial Narrow" w:hAnsi="Arial Narrow" w:cs="Arial"/>
          <w:bCs/>
          <w:szCs w:val="24"/>
        </w:rPr>
        <w:t>REFORMA DO HOSPITAL ROSA FABIANO FALABELLA</w:t>
      </w:r>
      <w:r w:rsidR="00685C6F" w:rsidRPr="00873EFF">
        <w:rPr>
          <w:rFonts w:ascii="Arial Narrow" w:hAnsi="Arial Narrow" w:cs="Arial"/>
          <w:bCs/>
          <w:szCs w:val="24"/>
        </w:rPr>
        <w:t>.</w:t>
      </w:r>
      <w:r w:rsidR="006066E3">
        <w:rPr>
          <w:rFonts w:ascii="Arial Narrow" w:hAnsi="Arial Narrow" w:cs="Arial"/>
          <w:bCs/>
          <w:szCs w:val="24"/>
        </w:rPr>
        <w:t xml:space="preserve"> Conforme previsão orçamentária serão considerados a renovação de itens construtivos tais como: a remoção de tinta das paredes e limpeza da superfície do piso, objetivando renovar a superfície de ambas, sendo realizada a pintura das paredes. As esquadrias serão renovadas de forma similar obedecendo o padrão previsto no orçamento.</w:t>
      </w:r>
    </w:p>
    <w:p w14:paraId="1B335CF9" w14:textId="77777777" w:rsidR="00A22400" w:rsidRPr="00873EFF" w:rsidRDefault="00A22400" w:rsidP="006066E3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547FBBCE" w14:textId="77777777" w:rsidR="001F2735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</w:rPr>
      </w:pPr>
      <w:bookmarkStart w:id="10" w:name="_Toc413399907"/>
      <w:r w:rsidRPr="00873EFF">
        <w:rPr>
          <w:rFonts w:ascii="Arial Narrow" w:hAnsi="Arial Narrow"/>
          <w:szCs w:val="24"/>
        </w:rPr>
        <w:t>2.3. REGIME DE EXECUÇÃO</w:t>
      </w:r>
      <w:bookmarkEnd w:id="10"/>
    </w:p>
    <w:p w14:paraId="4354C07A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Empreitada por preço global.</w:t>
      </w:r>
    </w:p>
    <w:p w14:paraId="2568DEB7" w14:textId="77777777" w:rsidR="001F2735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</w:rPr>
      </w:pPr>
      <w:bookmarkStart w:id="11" w:name="_Toc413399908"/>
      <w:r w:rsidRPr="00873EFF">
        <w:rPr>
          <w:rFonts w:ascii="Arial Narrow" w:hAnsi="Arial Narrow"/>
          <w:szCs w:val="24"/>
        </w:rPr>
        <w:lastRenderedPageBreak/>
        <w:t>2.4. PRAZO</w:t>
      </w:r>
      <w:bookmarkEnd w:id="11"/>
    </w:p>
    <w:p w14:paraId="144390FA" w14:textId="2195C64D" w:rsidR="009D0EB0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 xml:space="preserve">O prazo </w:t>
      </w:r>
      <w:r w:rsidR="00DB3839" w:rsidRPr="00873EFF">
        <w:rPr>
          <w:rFonts w:ascii="Arial Narrow" w:hAnsi="Arial Narrow" w:cs="Arial"/>
          <w:bCs/>
          <w:szCs w:val="24"/>
        </w:rPr>
        <w:t xml:space="preserve">para execução da obra será de </w:t>
      </w:r>
      <w:r w:rsidR="006066E3">
        <w:rPr>
          <w:rFonts w:ascii="Arial Narrow" w:hAnsi="Arial Narrow" w:cs="Arial"/>
          <w:bCs/>
          <w:szCs w:val="24"/>
        </w:rPr>
        <w:t>60</w:t>
      </w:r>
      <w:r w:rsidRPr="00873EFF">
        <w:rPr>
          <w:rFonts w:ascii="Arial Narrow" w:hAnsi="Arial Narrow" w:cs="Arial"/>
          <w:bCs/>
          <w:szCs w:val="24"/>
        </w:rPr>
        <w:t xml:space="preserve"> (</w:t>
      </w:r>
      <w:r w:rsidR="006066E3">
        <w:rPr>
          <w:rFonts w:ascii="Arial Narrow" w:hAnsi="Arial Narrow" w:cs="Arial"/>
          <w:bCs/>
          <w:szCs w:val="24"/>
        </w:rPr>
        <w:t>sessenta</w:t>
      </w:r>
      <w:r w:rsidRPr="00873EFF">
        <w:rPr>
          <w:rFonts w:ascii="Arial Narrow" w:hAnsi="Arial Narrow" w:cs="Arial"/>
          <w:bCs/>
          <w:szCs w:val="24"/>
        </w:rPr>
        <w:t>)</w:t>
      </w:r>
      <w:r w:rsidRPr="00873EFF">
        <w:rPr>
          <w:rFonts w:ascii="Arial Narrow" w:hAnsi="Arial Narrow" w:cs="Arial"/>
          <w:b/>
          <w:bCs/>
          <w:szCs w:val="24"/>
        </w:rPr>
        <w:t xml:space="preserve"> </w:t>
      </w:r>
      <w:r w:rsidRPr="00873EFF">
        <w:rPr>
          <w:rFonts w:ascii="Arial Narrow" w:hAnsi="Arial Narrow" w:cs="Arial"/>
          <w:bCs/>
          <w:szCs w:val="24"/>
        </w:rPr>
        <w:t>dias corridos, contados a partir da data de emissão da Or</w:t>
      </w:r>
      <w:r w:rsidR="00F8096E" w:rsidRPr="00873EFF">
        <w:rPr>
          <w:rFonts w:ascii="Arial Narrow" w:hAnsi="Arial Narrow" w:cs="Arial"/>
          <w:bCs/>
          <w:szCs w:val="24"/>
        </w:rPr>
        <w:t xml:space="preserve">dem de Serviço ou assinatura do </w:t>
      </w:r>
      <w:r w:rsidRPr="00873EFF">
        <w:rPr>
          <w:rFonts w:ascii="Arial Narrow" w:hAnsi="Arial Narrow" w:cs="Arial"/>
          <w:bCs/>
          <w:szCs w:val="24"/>
        </w:rPr>
        <w:t xml:space="preserve">contrato, devendo a CONTRATADA submeter à aprovação da Prefeitura Municipal de </w:t>
      </w:r>
      <w:r w:rsidR="00493612" w:rsidRPr="00873EFF">
        <w:rPr>
          <w:rFonts w:ascii="Arial Narrow" w:hAnsi="Arial Narrow" w:cs="Arial"/>
          <w:bCs/>
          <w:szCs w:val="24"/>
        </w:rPr>
        <w:t>SÃO SEBASTIÃO DO UATUMÃ</w:t>
      </w:r>
      <w:r w:rsidRPr="00873EFF">
        <w:rPr>
          <w:rFonts w:ascii="Arial Narrow" w:hAnsi="Arial Narrow" w:cs="Arial"/>
          <w:bCs/>
          <w:szCs w:val="24"/>
        </w:rPr>
        <w:t xml:space="preserve"> a sua proposta de cronograma físico-financeiro para execução.</w:t>
      </w:r>
    </w:p>
    <w:p w14:paraId="3DFE4513" w14:textId="77777777" w:rsidR="001F2735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</w:rPr>
      </w:pPr>
      <w:bookmarkStart w:id="12" w:name="_Toc413399909"/>
      <w:r w:rsidRPr="00873EFF">
        <w:rPr>
          <w:rFonts w:ascii="Arial Narrow" w:hAnsi="Arial Narrow"/>
          <w:szCs w:val="24"/>
        </w:rPr>
        <w:t>2.5. ABREVIATURAS</w:t>
      </w:r>
      <w:bookmarkEnd w:id="12"/>
    </w:p>
    <w:p w14:paraId="5EACBE32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No texto destas Especificações Técnicas serão usadas, além de outras consagradas pelo uso, as seguintes abreviaturas:</w:t>
      </w:r>
    </w:p>
    <w:p w14:paraId="24096B44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FISCALIZAÇÃO: Engenheiro ou preposto credenciado pela Prefeitura</w:t>
      </w:r>
    </w:p>
    <w:p w14:paraId="1864E726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CONTRATADA: Empresa com a qual for contratada a execução da obra</w:t>
      </w:r>
    </w:p>
    <w:p w14:paraId="72044F4E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CONTRATANTE: Prefeitura Municipal</w:t>
      </w:r>
    </w:p>
    <w:p w14:paraId="2A634D83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LICITANTE: Empresa com a qual participará da Licitação</w:t>
      </w:r>
    </w:p>
    <w:p w14:paraId="3EA15CE7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ABNT: Associação Brasileira de Normas Técnicas</w:t>
      </w:r>
    </w:p>
    <w:p w14:paraId="4F75DA3E" w14:textId="7D477AF6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CREA: Conselho Regional de Engenharia e Agronomia</w:t>
      </w:r>
    </w:p>
    <w:p w14:paraId="77424B92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INMETRO: Instituto Nacional de Medidas</w:t>
      </w:r>
    </w:p>
    <w:p w14:paraId="455A1214" w14:textId="77777777" w:rsidR="00151843" w:rsidRPr="00873EFF" w:rsidRDefault="00151843" w:rsidP="005C6874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2B7474CA" w14:textId="77777777" w:rsidR="001F2735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</w:rPr>
      </w:pPr>
      <w:bookmarkStart w:id="13" w:name="_Toc413399910"/>
      <w:r w:rsidRPr="00873EFF">
        <w:rPr>
          <w:rFonts w:ascii="Arial Narrow" w:hAnsi="Arial Narrow"/>
          <w:szCs w:val="24"/>
        </w:rPr>
        <w:t>2.6. DOCUMENTOS COMPLEMENTARES</w:t>
      </w:r>
      <w:bookmarkEnd w:id="13"/>
    </w:p>
    <w:p w14:paraId="2DB135F6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Serão documentos complementares a estas especificações técnicas, independentemente de transcrição:</w:t>
      </w:r>
    </w:p>
    <w:p w14:paraId="026FEA46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todas as normas da ABNT relativas ao objeto destas especificações técnicas;</w:t>
      </w:r>
    </w:p>
    <w:p w14:paraId="1A7B32FC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Caderno de Encargos da Secretaria Municipal de Obras do Município;</w:t>
      </w:r>
    </w:p>
    <w:p w14:paraId="035F9FD5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instruções técnicas e catálogos de fabricantes, quando aprovados pela FISCALIZAÇÃO;</w:t>
      </w:r>
    </w:p>
    <w:p w14:paraId="06834DED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as normas do Governo do Estado do Amazonas e de suas concessionárias de serviços públicos e as normas do CREA/AM.</w:t>
      </w:r>
    </w:p>
    <w:p w14:paraId="5DC393A7" w14:textId="77777777" w:rsidR="00574843" w:rsidRPr="00873EFF" w:rsidRDefault="00574843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</w:p>
    <w:p w14:paraId="33045EBC" w14:textId="77777777" w:rsidR="00574843" w:rsidRPr="00873EFF" w:rsidRDefault="00574843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</w:p>
    <w:p w14:paraId="49B32FCF" w14:textId="77777777" w:rsidR="00574843" w:rsidRPr="00873EFF" w:rsidRDefault="00574843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</w:p>
    <w:p w14:paraId="7A3DE60C" w14:textId="77777777" w:rsidR="00574843" w:rsidRPr="00873EFF" w:rsidRDefault="00574843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</w:p>
    <w:p w14:paraId="765142A1" w14:textId="77777777" w:rsidR="001F2735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</w:rPr>
      </w:pPr>
      <w:bookmarkStart w:id="14" w:name="_Toc413399911"/>
      <w:r w:rsidRPr="00873EFF">
        <w:rPr>
          <w:rFonts w:ascii="Arial Narrow" w:hAnsi="Arial Narrow"/>
          <w:szCs w:val="24"/>
        </w:rPr>
        <w:lastRenderedPageBreak/>
        <w:t>2.7. MATERIAIS</w:t>
      </w:r>
      <w:bookmarkEnd w:id="14"/>
    </w:p>
    <w:p w14:paraId="267609E9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Todos os materiais necess</w:t>
      </w:r>
      <w:r w:rsidR="00992AEB" w:rsidRPr="00873EFF">
        <w:rPr>
          <w:rFonts w:ascii="Arial Narrow" w:hAnsi="Arial Narrow" w:cs="Arial"/>
          <w:bCs/>
          <w:szCs w:val="24"/>
        </w:rPr>
        <w:t>ários serão fornecidos pela CON</w:t>
      </w:r>
      <w:r w:rsidRPr="00873EFF">
        <w:rPr>
          <w:rFonts w:ascii="Arial Narrow" w:hAnsi="Arial Narrow" w:cs="Arial"/>
          <w:bCs/>
          <w:szCs w:val="24"/>
        </w:rPr>
        <w:t>TRATADA. Deverão ser de primeira qualidade e obedecendo às normas técnicas específicas. As marcas citadas nestas especificações constituem apenas referência, admitindo-se outras previamente aprovadas pela FISCALIZAÇÃO.</w:t>
      </w:r>
    </w:p>
    <w:p w14:paraId="1966E705" w14:textId="77777777" w:rsidR="001F2735" w:rsidRPr="00873EFF" w:rsidRDefault="001F2735" w:rsidP="005C6874">
      <w:pPr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</w:p>
    <w:p w14:paraId="1BB96736" w14:textId="77777777" w:rsidR="001F2735" w:rsidRPr="00873EFF" w:rsidRDefault="00D63FA6" w:rsidP="005C6874">
      <w:pPr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  <w:r w:rsidRPr="00873EFF">
        <w:rPr>
          <w:rFonts w:ascii="Arial Narrow" w:hAnsi="Arial Narrow" w:cs="Arial"/>
          <w:b/>
          <w:bCs/>
          <w:szCs w:val="24"/>
        </w:rPr>
        <w:t xml:space="preserve">2.7.1 </w:t>
      </w:r>
      <w:r w:rsidR="001F2735" w:rsidRPr="00873EFF">
        <w:rPr>
          <w:rFonts w:ascii="Arial Narrow" w:hAnsi="Arial Narrow" w:cs="Arial"/>
          <w:b/>
          <w:bCs/>
          <w:szCs w:val="24"/>
        </w:rPr>
        <w:t>Condições de similaridade</w:t>
      </w:r>
    </w:p>
    <w:p w14:paraId="32B94587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Os materiais especificados poderão ser substituídos, mediante consulta prévia à FISCALIZAÇÃO, por outros similares, desde que possuam as seguintes condições de similaridade em relação ao substituído: qualidade reconhecida ou testada, equivalência técnica (tipo, função, resistência, estética a apresentação) e mesma ordem de grandeza do preço.</w:t>
      </w:r>
    </w:p>
    <w:p w14:paraId="08AD2DC1" w14:textId="77777777" w:rsidR="001F2735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  <w:lang w:val="pt-BR"/>
        </w:rPr>
      </w:pPr>
      <w:bookmarkStart w:id="15" w:name="_Toc413399912"/>
      <w:r w:rsidRPr="00873EFF">
        <w:rPr>
          <w:rFonts w:ascii="Arial Narrow" w:hAnsi="Arial Narrow"/>
          <w:szCs w:val="24"/>
        </w:rPr>
        <w:t>2.8. MÃO-DE-OBRA E ADMINISTRAÇÃO DA OBRA</w:t>
      </w:r>
      <w:bookmarkEnd w:id="15"/>
    </w:p>
    <w:p w14:paraId="76C0F331" w14:textId="77777777" w:rsidR="00D63FA6" w:rsidRPr="00873EFF" w:rsidRDefault="00D63FA6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A CONTRATADA deverá empregar somente mão-de-obra qualificada na execução dos diversos serviços.</w:t>
      </w:r>
    </w:p>
    <w:p w14:paraId="633E93D6" w14:textId="77777777" w:rsidR="00D63FA6" w:rsidRPr="00873EFF" w:rsidRDefault="00D63FA6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Cabem à CONTRATADA as despesas relativas às leis sociais, seguros, vigilância, transporte, alojamento e alimentação do pessoal, durante todo o período da obra.</w:t>
      </w:r>
    </w:p>
    <w:p w14:paraId="72BA6E74" w14:textId="77777777" w:rsidR="00D63FA6" w:rsidRPr="00873EFF" w:rsidRDefault="00D63FA6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A CONTRATADA se obriga a fornecer a relação de pessoal e a respectiva guia de recolhimento das obrigações com o INSS. Ao final da obra, deverá ainda fornecer a seguinte documentação relativa à obra:</w:t>
      </w:r>
    </w:p>
    <w:p w14:paraId="752C3FB0" w14:textId="77777777" w:rsidR="00D63FA6" w:rsidRPr="00873EFF" w:rsidRDefault="00D63FA6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Certidão Negativa de Débitos com o INSS;</w:t>
      </w:r>
    </w:p>
    <w:p w14:paraId="3D944457" w14:textId="77777777" w:rsidR="00D63FA6" w:rsidRPr="00873EFF" w:rsidRDefault="00D63FA6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Certidão de Regularidade de Situação perante o FGTS e</w:t>
      </w:r>
    </w:p>
    <w:p w14:paraId="7C0E8BC1" w14:textId="77777777" w:rsidR="00D63FA6" w:rsidRPr="00873EFF" w:rsidRDefault="00D63FA6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Certidão de Quitação do ISS referente ao contrato.</w:t>
      </w:r>
    </w:p>
    <w:p w14:paraId="55145643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A CONTRATADA deverá empregar mão-de-obra qualificada temporária na execução dos diversos serviços.</w:t>
      </w:r>
    </w:p>
    <w:p w14:paraId="083E1897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Cabem à CONTRATADA fornecer diariamente a FISCALIZAÇÃO, a listagem diária dos operários com suas respectivas funções.</w:t>
      </w:r>
    </w:p>
    <w:p w14:paraId="514220F0" w14:textId="77777777" w:rsidR="0040048F" w:rsidRPr="00873EFF" w:rsidRDefault="0040048F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</w:p>
    <w:p w14:paraId="33AF4FFF" w14:textId="77777777" w:rsidR="00574843" w:rsidRPr="00873EFF" w:rsidRDefault="00574843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</w:p>
    <w:p w14:paraId="478F279B" w14:textId="77777777" w:rsidR="00574843" w:rsidRPr="00873EFF" w:rsidRDefault="00574843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</w:p>
    <w:p w14:paraId="59EF2FA3" w14:textId="77777777" w:rsidR="00574843" w:rsidRPr="00873EFF" w:rsidRDefault="00574843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</w:p>
    <w:p w14:paraId="70F666FC" w14:textId="77777777" w:rsidR="00D63FA6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  <w:lang w:val="pt-BR"/>
        </w:rPr>
      </w:pPr>
      <w:bookmarkStart w:id="16" w:name="_Toc413399913"/>
      <w:r w:rsidRPr="00873EFF">
        <w:rPr>
          <w:rFonts w:ascii="Arial Narrow" w:hAnsi="Arial Narrow"/>
          <w:szCs w:val="24"/>
        </w:rPr>
        <w:lastRenderedPageBreak/>
        <w:t>2.9. RESPONSABILIDADE TÉCNICA E GARANTIA</w:t>
      </w:r>
      <w:bookmarkEnd w:id="16"/>
    </w:p>
    <w:p w14:paraId="37D9BC8C" w14:textId="77777777" w:rsidR="00D63FA6" w:rsidRPr="00873EFF" w:rsidRDefault="00D63FA6" w:rsidP="005C6874">
      <w:pPr>
        <w:spacing w:line="360" w:lineRule="auto"/>
        <w:rPr>
          <w:rFonts w:ascii="Arial Narrow" w:hAnsi="Arial Narrow"/>
          <w:szCs w:val="24"/>
          <w:lang w:eastAsia="x-none"/>
        </w:rPr>
      </w:pPr>
    </w:p>
    <w:p w14:paraId="37230906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A CONTRATADA deverá apresentar, antes do início dos trabalhos, a ART referente à execução da obra e aos projetos, incluindo os fornecidos pela CONTRATANTE. A guia da ART deverá ser mantida no local dos serviços.</w:t>
      </w:r>
    </w:p>
    <w:p w14:paraId="561DED91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Com relação ao disposto no Art. 618 do Código Civil Brasileiro, entende-se que o prazo de 05 (cinco) anos, nele referido, é de garantia e não de prescrição.</w:t>
      </w:r>
    </w:p>
    <w:p w14:paraId="552FAAF7" w14:textId="77777777" w:rsidR="00BB1756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O prazo prescricional para intentar ação civil é de 10 anos, conforme Art. 205 do Código Civil Brasileiro.</w:t>
      </w:r>
    </w:p>
    <w:p w14:paraId="20BEB706" w14:textId="77777777" w:rsidR="001F2735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</w:rPr>
      </w:pPr>
      <w:bookmarkStart w:id="17" w:name="_Toc413399914"/>
      <w:r w:rsidRPr="00873EFF">
        <w:rPr>
          <w:rFonts w:ascii="Arial Narrow" w:hAnsi="Arial Narrow"/>
          <w:szCs w:val="24"/>
        </w:rPr>
        <w:t>2.10. PROJETOS</w:t>
      </w:r>
      <w:bookmarkEnd w:id="17"/>
    </w:p>
    <w:p w14:paraId="4F802D3B" w14:textId="77777777" w:rsidR="001F2735" w:rsidRPr="00873EFF" w:rsidRDefault="00400B98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O projeto de arquitetura será</w:t>
      </w:r>
      <w:r w:rsidR="00065B71" w:rsidRPr="00873EFF">
        <w:rPr>
          <w:rFonts w:ascii="Arial Narrow" w:hAnsi="Arial Narrow" w:cs="Arial"/>
          <w:bCs/>
          <w:szCs w:val="24"/>
        </w:rPr>
        <w:t xml:space="preserve"> fornecido</w:t>
      </w:r>
      <w:r w:rsidR="001F2735" w:rsidRPr="00873EFF">
        <w:rPr>
          <w:rFonts w:ascii="Arial Narrow" w:hAnsi="Arial Narrow" w:cs="Arial"/>
          <w:bCs/>
          <w:szCs w:val="24"/>
        </w:rPr>
        <w:t xml:space="preserve"> pela CONTRATANTE. Se algum aspecto destas especificações estiver em desacordo com as normas vigentes da ABNT, CREA, Governo do Estado e Secretária Municipal de Obras local, prevalecerá </w:t>
      </w:r>
      <w:r w:rsidR="00E35E39" w:rsidRPr="00873EFF">
        <w:rPr>
          <w:rFonts w:ascii="Arial Narrow" w:hAnsi="Arial Narrow" w:cs="Arial"/>
          <w:bCs/>
          <w:szCs w:val="24"/>
        </w:rPr>
        <w:t>à</w:t>
      </w:r>
      <w:r w:rsidR="001F2735" w:rsidRPr="00873EFF">
        <w:rPr>
          <w:rFonts w:ascii="Arial Narrow" w:hAnsi="Arial Narrow" w:cs="Arial"/>
          <w:bCs/>
          <w:szCs w:val="24"/>
        </w:rPr>
        <w:t xml:space="preserve"> prescrição contida nas normas desses órgãos.</w:t>
      </w:r>
    </w:p>
    <w:p w14:paraId="0354184A" w14:textId="77777777" w:rsidR="001F2735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  <w:lang w:val="pt-BR"/>
        </w:rPr>
      </w:pPr>
      <w:bookmarkStart w:id="18" w:name="_Toc413399915"/>
      <w:r w:rsidRPr="00873EFF">
        <w:rPr>
          <w:rFonts w:ascii="Arial Narrow" w:hAnsi="Arial Narrow"/>
          <w:szCs w:val="24"/>
        </w:rPr>
        <w:t>2.11. DIVERGÊNCIAS</w:t>
      </w:r>
      <w:bookmarkEnd w:id="18"/>
    </w:p>
    <w:p w14:paraId="4C3478EB" w14:textId="77777777" w:rsidR="009F3A5E" w:rsidRPr="00873EFF" w:rsidRDefault="009F3A5E" w:rsidP="005C6874">
      <w:pPr>
        <w:spacing w:line="360" w:lineRule="auto"/>
        <w:rPr>
          <w:rFonts w:ascii="Arial Narrow" w:hAnsi="Arial Narrow"/>
          <w:szCs w:val="24"/>
          <w:lang w:eastAsia="x-none"/>
        </w:rPr>
      </w:pPr>
      <w:r w:rsidRPr="00873EFF">
        <w:rPr>
          <w:rFonts w:ascii="Arial Narrow" w:hAnsi="Arial Narrow" w:cs="Verdana"/>
          <w:color w:val="000081"/>
          <w:szCs w:val="24"/>
        </w:rPr>
        <w:t xml:space="preserve"> </w:t>
      </w:r>
    </w:p>
    <w:p w14:paraId="140FA565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Em caso de divergência, salvo quando houver acordo entre as partes, será adotada a seguinte prevalência:</w:t>
      </w:r>
    </w:p>
    <w:p w14:paraId="3748CBE3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as normas da ABNT prevalecem sobre estas especificações técnicas e estas, sobre os projetos e caderno de encargos;</w:t>
      </w:r>
    </w:p>
    <w:p w14:paraId="7EC2A624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as cotas dos desenhos prevalecem sobre suas dimensões, medidas em escala;</w:t>
      </w:r>
    </w:p>
    <w:p w14:paraId="0C6CBBC0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os desenhos de maior escala prevalecem sobre os de menor escala e</w:t>
      </w:r>
    </w:p>
    <w:p w14:paraId="426B7437" w14:textId="77777777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- os desenhos de datas mais recentes prevalecem sobre os mais antigos.</w:t>
      </w:r>
    </w:p>
    <w:p w14:paraId="2F56360D" w14:textId="77777777" w:rsidR="009F3A5E" w:rsidRPr="00873EFF" w:rsidRDefault="009F3A5E" w:rsidP="005C6874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644AE971" w14:textId="77777777" w:rsidR="00FA60C6" w:rsidRPr="00873EFF" w:rsidRDefault="00FA60C6" w:rsidP="005C6874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28EA815F" w14:textId="77777777" w:rsidR="00FA60C6" w:rsidRPr="00873EFF" w:rsidRDefault="00FA60C6" w:rsidP="005C6874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4771F3E0" w14:textId="77777777" w:rsidR="00FA60C6" w:rsidRPr="00873EFF" w:rsidRDefault="00FA60C6" w:rsidP="005C6874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79A5B475" w14:textId="77777777" w:rsidR="00FA60C6" w:rsidRPr="00873EFF" w:rsidRDefault="00FA60C6" w:rsidP="005C6874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6508F5C5" w14:textId="77777777" w:rsidR="00FA60C6" w:rsidRPr="00873EFF" w:rsidRDefault="00FA60C6" w:rsidP="005C6874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196462EC" w14:textId="77777777" w:rsidR="001F2735" w:rsidRPr="00873EFF" w:rsidRDefault="001F2735" w:rsidP="005C6874">
      <w:pPr>
        <w:pStyle w:val="Ttulo"/>
        <w:spacing w:line="360" w:lineRule="auto"/>
        <w:rPr>
          <w:rFonts w:ascii="Arial Narrow" w:hAnsi="Arial Narrow"/>
          <w:szCs w:val="24"/>
          <w:lang w:val="pt-BR"/>
        </w:rPr>
      </w:pPr>
      <w:bookmarkStart w:id="19" w:name="_Toc413399916"/>
      <w:r w:rsidRPr="00873EFF">
        <w:rPr>
          <w:rFonts w:ascii="Arial Narrow" w:hAnsi="Arial Narrow"/>
          <w:szCs w:val="24"/>
        </w:rPr>
        <w:lastRenderedPageBreak/>
        <w:t xml:space="preserve">2.12. </w:t>
      </w:r>
      <w:bookmarkEnd w:id="19"/>
      <w:r w:rsidR="009F3A5E" w:rsidRPr="00873EFF">
        <w:rPr>
          <w:rFonts w:ascii="Arial Narrow" w:hAnsi="Arial Narrow"/>
          <w:szCs w:val="24"/>
        </w:rPr>
        <w:t>CANTEIRO DE OBRAS</w:t>
      </w:r>
    </w:p>
    <w:p w14:paraId="3B33B52D" w14:textId="142086D3" w:rsidR="001F2735" w:rsidRPr="00873EFF" w:rsidRDefault="001F2735" w:rsidP="005C6874">
      <w:pPr>
        <w:spacing w:line="360" w:lineRule="auto"/>
        <w:ind w:firstLine="1134"/>
        <w:jc w:val="both"/>
        <w:rPr>
          <w:rFonts w:ascii="Arial Narrow" w:hAnsi="Arial Narrow" w:cs="Arial"/>
          <w:bCs/>
          <w:szCs w:val="24"/>
        </w:rPr>
      </w:pPr>
      <w:r w:rsidRPr="00873EFF">
        <w:rPr>
          <w:rFonts w:ascii="Arial Narrow" w:hAnsi="Arial Narrow" w:cs="Arial"/>
          <w:bCs/>
          <w:szCs w:val="24"/>
        </w:rPr>
        <w:t>A CONTRATADA deverá elaborar, antes do início das obras e mediante ajuste com a FISCALIZAÇÃO, o projeto do canteiro de obras, dentro dos padrões exigidos pelas concessionárias de serviços públicos e Normas Regulamentadoras do Ministério do Trabalho (NR 18</w:t>
      </w:r>
      <w:r w:rsidR="000300D7" w:rsidRPr="00873EFF">
        <w:rPr>
          <w:rFonts w:ascii="Arial Narrow" w:hAnsi="Arial Narrow" w:cs="Arial"/>
          <w:bCs/>
          <w:szCs w:val="24"/>
        </w:rPr>
        <w:t xml:space="preserve"> - 2015</w:t>
      </w:r>
      <w:r w:rsidRPr="00873EFF">
        <w:rPr>
          <w:rFonts w:ascii="Arial Narrow" w:hAnsi="Arial Narrow" w:cs="Arial"/>
          <w:bCs/>
          <w:szCs w:val="24"/>
        </w:rPr>
        <w:t>). A construção do canteiro está condicionada à aprovação de seu projeto pela FISCALIZAÇÃO.</w:t>
      </w:r>
    </w:p>
    <w:p w14:paraId="49BA5717" w14:textId="142086D3" w:rsidR="00E25E97" w:rsidRPr="00D80E70" w:rsidRDefault="00792CD0" w:rsidP="00D80E70">
      <w:pPr>
        <w:pStyle w:val="Ttulo"/>
        <w:spacing w:line="360" w:lineRule="auto"/>
        <w:rPr>
          <w:rFonts w:ascii="Arial Narrow" w:hAnsi="Arial Narrow"/>
          <w:szCs w:val="24"/>
        </w:rPr>
      </w:pPr>
      <w:bookmarkStart w:id="20" w:name="_Toc413399917"/>
      <w:r w:rsidRPr="00D80E70">
        <w:rPr>
          <w:rFonts w:ascii="Arial Narrow" w:hAnsi="Arial Narrow"/>
          <w:szCs w:val="24"/>
        </w:rPr>
        <w:t>ESPECIFICAÇÕES DE SERVIÇOS</w:t>
      </w:r>
      <w:bookmarkEnd w:id="20"/>
    </w:p>
    <w:bookmarkEnd w:id="0"/>
    <w:bookmarkEnd w:id="1"/>
    <w:bookmarkEnd w:id="2"/>
    <w:bookmarkEnd w:id="3"/>
    <w:bookmarkEnd w:id="4"/>
    <w:p w14:paraId="222D8E79" w14:textId="09E52ADA" w:rsidR="00873EFF" w:rsidRPr="00D80E70" w:rsidRDefault="00873EFF" w:rsidP="00D80E7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  <w:r w:rsidRPr="00D80E70">
        <w:rPr>
          <w:rFonts w:ascii="Arial Narrow" w:hAnsi="Arial Narrow" w:cs="Arial"/>
          <w:b/>
          <w:bCs/>
          <w:szCs w:val="24"/>
        </w:rPr>
        <w:t>1 ADMINISTRAÇÃO DA OBRA</w:t>
      </w:r>
    </w:p>
    <w:p w14:paraId="48BF7147" w14:textId="0371420C" w:rsidR="00873EFF" w:rsidRPr="00D80E70" w:rsidRDefault="006066E3" w:rsidP="00D80E70">
      <w:pPr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  <w:r>
        <w:rPr>
          <w:rFonts w:ascii="Arial Narrow" w:hAnsi="Arial Narrow" w:cs="Arial"/>
          <w:b/>
          <w:bCs/>
          <w:szCs w:val="24"/>
        </w:rPr>
        <w:t>1.1</w:t>
      </w:r>
      <w:r w:rsidR="00873EFF" w:rsidRPr="00D80E70">
        <w:rPr>
          <w:rFonts w:ascii="Arial Narrow" w:hAnsi="Arial Narrow" w:cs="Arial"/>
          <w:b/>
          <w:bCs/>
          <w:szCs w:val="24"/>
        </w:rPr>
        <w:t xml:space="preserve"> ENCARREGADO GERAL DE OBRAS COM ENCARGOS COMPLEMENTARES</w:t>
      </w:r>
    </w:p>
    <w:p w14:paraId="736988E8" w14:textId="77777777" w:rsidR="00873EFF" w:rsidRPr="00D80E70" w:rsidRDefault="00873EFF" w:rsidP="00D80E7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</w:rPr>
      </w:pPr>
      <w:r w:rsidRPr="00D80E70">
        <w:rPr>
          <w:rFonts w:ascii="Arial Narrow" w:hAnsi="Arial Narrow" w:cs="Arial"/>
          <w:szCs w:val="24"/>
        </w:rPr>
        <w:tab/>
        <w:t>A CONTRATADA deverá dispor diariamente na obra um encarregado geral de obras, profissional responsável por fiscalizar e supervisionar a construção de uma determinada obra, desde o seu início até a sua conclusão. Para fim desta obra, foi previamente definido que este profissional deverá permanecer integralmente no canteiro, a fim de controlar a execução e prestar esclarecimentos à Fiscalização da CONTRATANTE. A obra não poderá ser executada se tal profissional não estiver presente no canteiro.</w:t>
      </w:r>
    </w:p>
    <w:p w14:paraId="32B61D80" w14:textId="77777777" w:rsidR="00873EFF" w:rsidRPr="00D80E70" w:rsidRDefault="00873EFF" w:rsidP="00D80E7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</w:rPr>
      </w:pPr>
      <w:r w:rsidRPr="00D80E70">
        <w:rPr>
          <w:rFonts w:ascii="Arial Narrow" w:hAnsi="Arial Narrow" w:cs="Arial"/>
          <w:szCs w:val="24"/>
        </w:rPr>
        <w:tab/>
        <w:t>O cumprimento da permanência do profissional no canteiro de obras será atestado pela Fiscalização da CONTRATANTE e comprovada por meio da folha de pagamento que a CONTRATADA apresenta para fim de medição, ficando a CONTRATADA passível das punições cabíveis e glosa de pagamentos caso não disponha integralmente do profissional na obra.</w:t>
      </w:r>
    </w:p>
    <w:p w14:paraId="26581E46" w14:textId="77777777" w:rsidR="00094152" w:rsidRPr="00D80E70" w:rsidRDefault="00094152" w:rsidP="00D80E7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</w:rPr>
      </w:pPr>
    </w:p>
    <w:p w14:paraId="0F967CA9" w14:textId="77777777" w:rsidR="00873EFF" w:rsidRPr="00D80E70" w:rsidRDefault="00873EFF" w:rsidP="00D80E7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  <w:r w:rsidRPr="00D80E70">
        <w:rPr>
          <w:rFonts w:ascii="Arial Narrow" w:hAnsi="Arial Narrow" w:cs="Arial"/>
          <w:b/>
          <w:bCs/>
          <w:szCs w:val="24"/>
        </w:rPr>
        <w:t>2 SERVIÇOS PRELIMINARES</w:t>
      </w:r>
    </w:p>
    <w:p w14:paraId="1B392BF9" w14:textId="77777777" w:rsidR="00873EFF" w:rsidRPr="00D80E70" w:rsidRDefault="00873EFF" w:rsidP="00D80E70">
      <w:pPr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  <w:r w:rsidRPr="00D80E70">
        <w:rPr>
          <w:rFonts w:ascii="Arial Narrow" w:hAnsi="Arial Narrow" w:cs="Arial"/>
          <w:b/>
          <w:bCs/>
          <w:szCs w:val="24"/>
        </w:rPr>
        <w:t>2.1 FORNECIMENTO E INSTALAÇÃO DE PLACA DE OBRA COM CHAPA GALVANIZADA E ESTRUTURA DE MADEIRA. AF_03/2022_PS</w:t>
      </w:r>
    </w:p>
    <w:p w14:paraId="1D8E357B" w14:textId="77777777" w:rsidR="00094152" w:rsidRPr="00D80E70" w:rsidRDefault="00094152" w:rsidP="00D80E70">
      <w:pPr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</w:p>
    <w:p w14:paraId="7B58BB5B" w14:textId="77777777" w:rsidR="00873EFF" w:rsidRPr="00D80E70" w:rsidRDefault="00873EFF" w:rsidP="00D80E7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  <w:lang w:val="x-none"/>
        </w:rPr>
      </w:pPr>
      <w:r w:rsidRPr="00D80E70">
        <w:rPr>
          <w:rFonts w:ascii="Arial Narrow" w:hAnsi="Arial Narrow" w:cs="Arial"/>
          <w:szCs w:val="24"/>
          <w:lang w:val="x-none"/>
        </w:rPr>
        <w:tab/>
        <w:t>Fabricação de moldura de madeira composta por sarrafos em todo perímetro da placa, incluindo um sarrafo fixado no meio dela, a fim de se obter maior rigidez do conjunto</w:t>
      </w:r>
      <w:r w:rsidRPr="00D80E70">
        <w:rPr>
          <w:rFonts w:ascii="Arial Narrow" w:hAnsi="Arial Narrow" w:cs="Arial"/>
          <w:szCs w:val="24"/>
        </w:rPr>
        <w:t>.</w:t>
      </w:r>
      <w:r w:rsidRPr="00D80E70">
        <w:rPr>
          <w:rFonts w:ascii="Arial Narrow" w:hAnsi="Arial Narrow" w:cs="Arial"/>
          <w:szCs w:val="24"/>
          <w:lang w:val="x-none"/>
        </w:rPr>
        <w:t xml:space="preserve"> </w:t>
      </w:r>
    </w:p>
    <w:p w14:paraId="16189257" w14:textId="77777777" w:rsidR="00873EFF" w:rsidRPr="00D80E70" w:rsidRDefault="00873EFF" w:rsidP="00D80E7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  <w:lang w:val="x-none"/>
        </w:rPr>
      </w:pPr>
      <w:r w:rsidRPr="00D80E70">
        <w:rPr>
          <w:rFonts w:ascii="Arial Narrow" w:hAnsi="Arial Narrow" w:cs="Arial"/>
          <w:szCs w:val="24"/>
          <w:lang w:val="x-none"/>
        </w:rPr>
        <w:tab/>
        <w:t>Posteriormente este quadro de madeira é tradado com pintura imunizante para madeira, e pregado na placa com pregos</w:t>
      </w:r>
      <w:r w:rsidRPr="00D80E70">
        <w:rPr>
          <w:rFonts w:ascii="Arial Narrow" w:hAnsi="Arial Narrow" w:cs="Arial"/>
          <w:szCs w:val="24"/>
        </w:rPr>
        <w:t xml:space="preserve">. </w:t>
      </w:r>
      <w:r w:rsidRPr="00D80E70">
        <w:rPr>
          <w:rFonts w:ascii="Arial Narrow" w:hAnsi="Arial Narrow" w:cs="Arial"/>
          <w:szCs w:val="24"/>
          <w:lang w:val="x-none"/>
        </w:rPr>
        <w:t>Em seguida, a placa é fixada na estrutura suporte da obra com pregos.</w:t>
      </w:r>
    </w:p>
    <w:p w14:paraId="7341C878" w14:textId="77777777" w:rsidR="00E036E0" w:rsidRDefault="00E036E0" w:rsidP="00E036E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  <w:lang w:val="x-none"/>
        </w:rPr>
      </w:pPr>
    </w:p>
    <w:p w14:paraId="0898DDDD" w14:textId="77777777" w:rsidR="00C064E5" w:rsidRDefault="00C064E5" w:rsidP="00E036E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  <w:lang w:val="x-none"/>
        </w:rPr>
      </w:pPr>
    </w:p>
    <w:p w14:paraId="6B842ACB" w14:textId="77777777" w:rsidR="00C064E5" w:rsidRPr="00D80E70" w:rsidRDefault="00C064E5" w:rsidP="00E036E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  <w:lang w:val="x-none"/>
        </w:rPr>
      </w:pPr>
    </w:p>
    <w:p w14:paraId="683C1E51" w14:textId="0976F46A" w:rsidR="00873EFF" w:rsidRDefault="00A8036D" w:rsidP="00D80E7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szCs w:val="24"/>
        </w:rPr>
      </w:pPr>
      <w:r w:rsidRPr="00D80E70">
        <w:rPr>
          <w:rFonts w:ascii="Arial Narrow" w:hAnsi="Arial Narrow" w:cs="Arial"/>
          <w:b/>
          <w:szCs w:val="24"/>
        </w:rPr>
        <w:lastRenderedPageBreak/>
        <w:t xml:space="preserve">3 </w:t>
      </w:r>
      <w:r w:rsidR="006066E3" w:rsidRPr="006066E3">
        <w:rPr>
          <w:rFonts w:ascii="Arial Narrow" w:hAnsi="Arial Narrow" w:cs="Arial"/>
          <w:b/>
          <w:szCs w:val="24"/>
        </w:rPr>
        <w:t>DEMOLIÇÃO / REMOÇÃO</w:t>
      </w:r>
    </w:p>
    <w:p w14:paraId="0DC61F97" w14:textId="3E0853EC" w:rsidR="00873EFF" w:rsidRPr="00D80E70" w:rsidRDefault="002F4C92" w:rsidP="00D80E70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  <w:r>
        <w:rPr>
          <w:rFonts w:ascii="Arial Narrow" w:hAnsi="Arial Narrow" w:cs="Arial"/>
          <w:b/>
          <w:szCs w:val="24"/>
        </w:rPr>
        <w:t>3.1</w:t>
      </w:r>
      <w:r w:rsidR="00873EFF" w:rsidRPr="00D80E70">
        <w:rPr>
          <w:rFonts w:ascii="Arial Narrow" w:hAnsi="Arial Narrow" w:cs="Arial"/>
          <w:b/>
          <w:szCs w:val="24"/>
        </w:rPr>
        <w:t xml:space="preserve"> </w:t>
      </w:r>
      <w:r w:rsidRPr="002F4C92">
        <w:rPr>
          <w:rFonts w:ascii="Arial Narrow" w:hAnsi="Arial Narrow" w:cs="Arial"/>
          <w:b/>
          <w:color w:val="000000"/>
          <w:szCs w:val="24"/>
        </w:rPr>
        <w:t>REMOÇÃO DE TINTA PVA/ACRÍLICA</w:t>
      </w:r>
    </w:p>
    <w:p w14:paraId="04B69F0E" w14:textId="77777777" w:rsidR="00873EFF" w:rsidRPr="00D80E70" w:rsidRDefault="00873EFF" w:rsidP="00D80E70">
      <w:pPr>
        <w:spacing w:line="360" w:lineRule="auto"/>
        <w:jc w:val="both"/>
        <w:rPr>
          <w:rFonts w:ascii="Arial Narrow" w:hAnsi="Arial Narrow" w:cs="Calibri"/>
          <w:color w:val="000000"/>
          <w:szCs w:val="24"/>
        </w:rPr>
      </w:pPr>
    </w:p>
    <w:p w14:paraId="7B1F4D1F" w14:textId="0F701D89" w:rsidR="00775EDE" w:rsidRPr="00775EDE" w:rsidRDefault="00873EFF" w:rsidP="00775EDE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 w:rsidRPr="00D80E70">
        <w:rPr>
          <w:rFonts w:ascii="Arial Narrow" w:hAnsi="Arial Narrow" w:cs="Arial"/>
          <w:bCs/>
          <w:szCs w:val="24"/>
        </w:rPr>
        <w:tab/>
      </w:r>
      <w:r w:rsidR="00775EDE" w:rsidRPr="00775EDE">
        <w:rPr>
          <w:rFonts w:ascii="Arial Narrow" w:hAnsi="Arial Narrow" w:cs="Arial"/>
          <w:bCs/>
          <w:szCs w:val="24"/>
        </w:rPr>
        <w:t>Realizar o li</w:t>
      </w:r>
      <w:r w:rsidR="00775EDE">
        <w:rPr>
          <w:rFonts w:ascii="Arial Narrow" w:hAnsi="Arial Narrow" w:cs="Arial"/>
          <w:bCs/>
          <w:szCs w:val="24"/>
        </w:rPr>
        <w:t>xamento da superfície</w:t>
      </w:r>
      <w:r w:rsidR="00775EDE" w:rsidRPr="00775EDE">
        <w:rPr>
          <w:rFonts w:ascii="Arial Narrow" w:hAnsi="Arial Narrow" w:cs="Arial"/>
          <w:bCs/>
          <w:szCs w:val="24"/>
        </w:rPr>
        <w:t xml:space="preserve"> a ser preparada;</w:t>
      </w:r>
    </w:p>
    <w:p w14:paraId="6D007C3A" w14:textId="39A025DD" w:rsidR="00873EFF" w:rsidRPr="00D80E70" w:rsidRDefault="00775EDE" w:rsidP="00775EDE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t xml:space="preserve">             </w:t>
      </w:r>
      <w:r w:rsidRPr="00775EDE">
        <w:rPr>
          <w:rFonts w:ascii="Arial Narrow" w:hAnsi="Arial Narrow" w:cs="Arial"/>
          <w:bCs/>
          <w:szCs w:val="24"/>
        </w:rPr>
        <w:t>Com o fundo/selador aplicado, realizar novo lixamento, de maneira mais leve, antes da aplicação de</w:t>
      </w:r>
      <w:r>
        <w:rPr>
          <w:rFonts w:ascii="Arial Narrow" w:hAnsi="Arial Narrow" w:cs="Arial"/>
          <w:bCs/>
          <w:szCs w:val="24"/>
        </w:rPr>
        <w:t xml:space="preserve"> </w:t>
      </w:r>
      <w:r w:rsidRPr="00775EDE">
        <w:rPr>
          <w:rFonts w:ascii="Arial Narrow" w:hAnsi="Arial Narrow" w:cs="Arial"/>
          <w:bCs/>
          <w:szCs w:val="24"/>
        </w:rPr>
        <w:t>demão de tinta.</w:t>
      </w:r>
    </w:p>
    <w:p w14:paraId="6346166E" w14:textId="77777777" w:rsidR="00094152" w:rsidRPr="00D80E70" w:rsidRDefault="00094152" w:rsidP="00D80E70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52316C5E" w14:textId="630CC98C" w:rsidR="00D678ED" w:rsidRPr="00D80E70" w:rsidRDefault="002F4C92" w:rsidP="00D678ED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  <w:r>
        <w:rPr>
          <w:rFonts w:ascii="Arial Narrow" w:hAnsi="Arial Narrow" w:cs="Arial"/>
          <w:b/>
          <w:szCs w:val="24"/>
        </w:rPr>
        <w:t>3.2</w:t>
      </w:r>
      <w:r w:rsidR="00D678ED" w:rsidRPr="00D80E70">
        <w:rPr>
          <w:rFonts w:ascii="Arial Narrow" w:hAnsi="Arial Narrow" w:cs="Arial"/>
          <w:b/>
          <w:szCs w:val="24"/>
        </w:rPr>
        <w:t xml:space="preserve"> </w:t>
      </w:r>
      <w:r w:rsidRPr="002F4C92">
        <w:rPr>
          <w:rFonts w:ascii="Arial Narrow" w:hAnsi="Arial Narrow" w:cs="Arial"/>
          <w:b/>
          <w:color w:val="000000"/>
          <w:szCs w:val="24"/>
        </w:rPr>
        <w:t>LIMPEZA DE SUPERFÍCIE PISO OU PAREDE COM JATO DE ALTA PRESSÃO. AF_10/2025</w:t>
      </w:r>
    </w:p>
    <w:p w14:paraId="4D1723F8" w14:textId="77777777" w:rsidR="00D678ED" w:rsidRPr="00D80E70" w:rsidRDefault="00D678ED" w:rsidP="00D678ED">
      <w:pPr>
        <w:spacing w:line="360" w:lineRule="auto"/>
        <w:jc w:val="both"/>
        <w:rPr>
          <w:rFonts w:ascii="Arial Narrow" w:hAnsi="Arial Narrow" w:cs="Calibri"/>
          <w:color w:val="000000"/>
          <w:szCs w:val="24"/>
        </w:rPr>
      </w:pPr>
    </w:p>
    <w:p w14:paraId="0E3B64A9" w14:textId="77777777" w:rsidR="002F4C92" w:rsidRPr="002F4C92" w:rsidRDefault="00D678ED" w:rsidP="002F4C92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 w:rsidRPr="00D80E70">
        <w:rPr>
          <w:rFonts w:ascii="Arial Narrow" w:hAnsi="Arial Narrow" w:cs="Arial"/>
          <w:bCs/>
          <w:szCs w:val="24"/>
        </w:rPr>
        <w:tab/>
      </w:r>
      <w:r w:rsidR="002F4C92" w:rsidRPr="002F4C92">
        <w:rPr>
          <w:rFonts w:ascii="Arial Narrow" w:hAnsi="Arial Narrow" w:cs="Arial"/>
          <w:bCs/>
          <w:szCs w:val="24"/>
        </w:rPr>
        <w:t>Jatear a água na superfície, empurrando as sujeiras para o ponto de escoamento;</w:t>
      </w:r>
    </w:p>
    <w:p w14:paraId="0BCBC86C" w14:textId="4A9EC0D6" w:rsidR="00D678ED" w:rsidRDefault="002F4C92" w:rsidP="002F4C92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t xml:space="preserve">              </w:t>
      </w:r>
      <w:r w:rsidRPr="002F4C92">
        <w:rPr>
          <w:rFonts w:ascii="Arial Narrow" w:hAnsi="Arial Narrow" w:cs="Arial"/>
          <w:bCs/>
          <w:szCs w:val="24"/>
        </w:rPr>
        <w:t>Retirar o excesso de água do piso com rodo.</w:t>
      </w:r>
    </w:p>
    <w:p w14:paraId="29399FB5" w14:textId="77777777" w:rsidR="006066E3" w:rsidRPr="00D80E70" w:rsidRDefault="006066E3" w:rsidP="00D678ED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45E42950" w14:textId="7B20CBEE" w:rsidR="00873EFF" w:rsidRPr="00D80E70" w:rsidRDefault="006066E3" w:rsidP="00D80E70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4</w:t>
      </w:r>
      <w:r w:rsidRPr="00D80E70">
        <w:rPr>
          <w:rFonts w:ascii="Arial Narrow" w:hAnsi="Arial Narrow" w:cs="Arial"/>
          <w:b/>
          <w:szCs w:val="24"/>
        </w:rPr>
        <w:t xml:space="preserve"> </w:t>
      </w:r>
      <w:r w:rsidRPr="006066E3">
        <w:rPr>
          <w:rFonts w:ascii="Arial Narrow" w:hAnsi="Arial Narrow" w:cs="Arial"/>
          <w:b/>
          <w:szCs w:val="24"/>
        </w:rPr>
        <w:t>PISO</w:t>
      </w:r>
    </w:p>
    <w:p w14:paraId="412F452D" w14:textId="17688F79" w:rsidR="006E7663" w:rsidRPr="00D80E70" w:rsidRDefault="006066E3" w:rsidP="006E7663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bCs/>
          <w:szCs w:val="24"/>
          <w:lang w:val="x-none"/>
        </w:rPr>
      </w:pPr>
      <w:r>
        <w:rPr>
          <w:rFonts w:ascii="Arial Narrow" w:hAnsi="Arial Narrow" w:cs="Arial"/>
          <w:b/>
          <w:bCs/>
          <w:szCs w:val="24"/>
          <w:lang w:val="x-none"/>
        </w:rPr>
        <w:t>4.1</w:t>
      </w:r>
      <w:r w:rsidR="006E7663" w:rsidRPr="00D80E70">
        <w:rPr>
          <w:rFonts w:ascii="Arial Narrow" w:hAnsi="Arial Narrow" w:cs="Arial"/>
          <w:b/>
          <w:bCs/>
          <w:szCs w:val="24"/>
          <w:lang w:val="x-none"/>
        </w:rPr>
        <w:t xml:space="preserve"> EXECUÇÃO DE PASSEIO (CALÇADA) OU PISO DE CONCRETO COM CONCRETO MOLDADO IN LOCO, FEITO EM OBRA, ACABAMENTO CONVENCIONAL, NÃO ARMADO. AF_08/2022</w:t>
      </w:r>
    </w:p>
    <w:p w14:paraId="4D7D9C73" w14:textId="77777777" w:rsidR="006E7663" w:rsidRPr="00D80E70" w:rsidRDefault="006E7663" w:rsidP="006E7663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bCs/>
          <w:szCs w:val="24"/>
          <w:lang w:val="x-none"/>
        </w:rPr>
      </w:pPr>
    </w:p>
    <w:p w14:paraId="66E7BE18" w14:textId="5029E9A4" w:rsidR="006E7663" w:rsidRPr="00D80E70" w:rsidRDefault="006E7663" w:rsidP="006E7663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</w:rPr>
        <w:t xml:space="preserve">            </w:t>
      </w:r>
      <w:r w:rsidRPr="00D80E70">
        <w:rPr>
          <w:rFonts w:ascii="Arial Narrow" w:hAnsi="Arial Narrow" w:cs="Arial"/>
          <w:bCs/>
          <w:szCs w:val="24"/>
          <w:lang w:val="x-none"/>
        </w:rPr>
        <w:t>Sobre a camada de base (lastro de material granular) regularizada, montam-se as fôrmas para conter o concreto, de modo que o topo das fôrmas seja devidamente nivelado, observando-se a espessura especificada para o passeio; Finalizada a etapa anterior é feito o lançamento, espalhamento, adensamento, sarrafeamento e</w:t>
      </w:r>
      <w:r w:rsidR="000B0D21">
        <w:rPr>
          <w:rFonts w:ascii="Arial Narrow" w:hAnsi="Arial Narrow" w:cs="Arial"/>
          <w:bCs/>
          <w:szCs w:val="24"/>
        </w:rPr>
        <w:t xml:space="preserve"> </w:t>
      </w:r>
      <w:r w:rsidRPr="00D80E70">
        <w:rPr>
          <w:rFonts w:ascii="Arial Narrow" w:hAnsi="Arial Narrow" w:cs="Arial"/>
          <w:bCs/>
          <w:szCs w:val="24"/>
          <w:lang w:val="x-none"/>
        </w:rPr>
        <w:t>desempeno do concreto;</w:t>
      </w:r>
    </w:p>
    <w:p w14:paraId="63748226" w14:textId="77777777" w:rsidR="006E7663" w:rsidRDefault="006E7663" w:rsidP="006E7663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</w:rPr>
        <w:t xml:space="preserve">             </w:t>
      </w:r>
      <w:r w:rsidRPr="00D80E70">
        <w:rPr>
          <w:rFonts w:ascii="Arial Narrow" w:hAnsi="Arial Narrow" w:cs="Arial"/>
          <w:bCs/>
          <w:szCs w:val="24"/>
          <w:lang w:val="x-none"/>
        </w:rPr>
        <w:t>Por fim, são feitas as juntas de dilatação com o corte a seco</w:t>
      </w:r>
    </w:p>
    <w:p w14:paraId="2FE1EC05" w14:textId="77777777" w:rsidR="00D26E10" w:rsidRDefault="00D26E10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6447B0A5" w14:textId="3D2C071D" w:rsidR="00873EFF" w:rsidRDefault="006066E3" w:rsidP="00D80E70">
      <w:pPr>
        <w:spacing w:line="360" w:lineRule="auto"/>
        <w:jc w:val="both"/>
        <w:rPr>
          <w:rFonts w:ascii="Arial Narrow" w:hAnsi="Arial Narrow" w:cs="Arial"/>
          <w:b/>
          <w:bCs/>
          <w:szCs w:val="24"/>
          <w:lang w:val="x-none"/>
        </w:rPr>
      </w:pPr>
      <w:r>
        <w:rPr>
          <w:rFonts w:ascii="Arial Narrow" w:hAnsi="Arial Narrow" w:cs="Arial"/>
          <w:b/>
          <w:bCs/>
          <w:szCs w:val="24"/>
          <w:lang w:val="x-none"/>
        </w:rPr>
        <w:t>5</w:t>
      </w:r>
      <w:r w:rsidR="00873EFF" w:rsidRPr="00D80E70">
        <w:rPr>
          <w:rFonts w:ascii="Arial Narrow" w:hAnsi="Arial Narrow" w:cs="Arial"/>
          <w:b/>
          <w:bCs/>
          <w:szCs w:val="24"/>
          <w:lang w:val="x-none"/>
        </w:rPr>
        <w:t xml:space="preserve"> PINTURA</w:t>
      </w:r>
    </w:p>
    <w:p w14:paraId="7032848B" w14:textId="4C416632" w:rsidR="00C064E5" w:rsidRPr="00D80E70" w:rsidRDefault="00C064E5" w:rsidP="00C064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bCs/>
          <w:szCs w:val="24"/>
          <w:lang w:val="x-none"/>
        </w:rPr>
      </w:pPr>
      <w:r>
        <w:rPr>
          <w:rFonts w:ascii="Arial Narrow" w:hAnsi="Arial Narrow" w:cs="Arial"/>
          <w:b/>
          <w:bCs/>
          <w:szCs w:val="24"/>
          <w:lang w:val="x-none"/>
        </w:rPr>
        <w:t>5.1</w:t>
      </w:r>
      <w:r w:rsidRPr="00D80E70">
        <w:rPr>
          <w:rFonts w:ascii="Arial Narrow" w:hAnsi="Arial Narrow" w:cs="Arial"/>
          <w:b/>
          <w:bCs/>
          <w:szCs w:val="24"/>
          <w:lang w:val="x-none"/>
        </w:rPr>
        <w:t xml:space="preserve"> EMASSAMENTO COM MASSA LÁTEX, APLICAÇÃO EM PAREDE, DUAS DEMÃOS, LIXAMENTO MANUAL. AF_04/2023</w:t>
      </w:r>
    </w:p>
    <w:p w14:paraId="5D13B5F7" w14:textId="77777777" w:rsidR="00C064E5" w:rsidRPr="00D80E70" w:rsidRDefault="00C064E5" w:rsidP="00C064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bCs/>
          <w:szCs w:val="24"/>
          <w:lang w:val="x-none"/>
        </w:rPr>
      </w:pPr>
    </w:p>
    <w:p w14:paraId="5838AD1B" w14:textId="77777777" w:rsidR="00C064E5" w:rsidRPr="00D80E70" w:rsidRDefault="00C064E5" w:rsidP="00C064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ab/>
        <w:t>Observar a superfície: deve estar limpa, seca, sem poeira, gordura, graxa, sabão ou bolor antes de</w:t>
      </w:r>
    </w:p>
    <w:p w14:paraId="1155BFA0" w14:textId="77777777" w:rsidR="00C064E5" w:rsidRPr="00D80E70" w:rsidRDefault="00C064E5" w:rsidP="00C064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>qualquer aplicação;</w:t>
      </w:r>
    </w:p>
    <w:p w14:paraId="21A5164C" w14:textId="77777777" w:rsidR="00C064E5" w:rsidRPr="00D80E70" w:rsidRDefault="00C064E5" w:rsidP="00C064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 xml:space="preserve">               Se necessário, amolecer o produto em água potável, conforme fabricante;</w:t>
      </w:r>
    </w:p>
    <w:p w14:paraId="55552BCA" w14:textId="77777777" w:rsidR="00C064E5" w:rsidRPr="00D80E70" w:rsidRDefault="00C064E5" w:rsidP="00C064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 xml:space="preserve">               Aplicar em camadas finas com espátula ou desempenadeira até obter o nivelamento desejado;</w:t>
      </w:r>
    </w:p>
    <w:p w14:paraId="3F7DB77B" w14:textId="77777777" w:rsidR="00C064E5" w:rsidRPr="00D80E70" w:rsidRDefault="00C064E5" w:rsidP="00C064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lastRenderedPageBreak/>
        <w:t xml:space="preserve">               Aguardar a secagem da primeira demão e aplicar a segunda demão de massa;</w:t>
      </w:r>
    </w:p>
    <w:p w14:paraId="54F4AE04" w14:textId="77777777" w:rsidR="00C064E5" w:rsidRPr="00D80E70" w:rsidRDefault="00C064E5" w:rsidP="00C064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 xml:space="preserve">               Aguardar a secagem final para efetuar o lixamento manual final e remoção do pó.</w:t>
      </w:r>
    </w:p>
    <w:p w14:paraId="5B65EC99" w14:textId="77777777" w:rsidR="00C064E5" w:rsidRPr="00D80E70" w:rsidRDefault="00C064E5" w:rsidP="00D80E70">
      <w:pPr>
        <w:spacing w:line="360" w:lineRule="auto"/>
        <w:jc w:val="both"/>
        <w:rPr>
          <w:rFonts w:ascii="Arial Narrow" w:hAnsi="Arial Narrow" w:cs="Arial"/>
          <w:b/>
          <w:bCs/>
          <w:szCs w:val="24"/>
          <w:lang w:val="x-none"/>
        </w:rPr>
      </w:pPr>
    </w:p>
    <w:p w14:paraId="1595447A" w14:textId="406BB312" w:rsidR="00B80EC4" w:rsidRPr="00D80E70" w:rsidRDefault="006066E3" w:rsidP="00B80EC4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bCs/>
          <w:szCs w:val="24"/>
          <w:lang w:val="x-none"/>
        </w:rPr>
      </w:pPr>
      <w:r>
        <w:rPr>
          <w:rFonts w:ascii="Arial Narrow" w:hAnsi="Arial Narrow" w:cs="Arial"/>
          <w:b/>
          <w:bCs/>
          <w:szCs w:val="24"/>
          <w:lang w:val="x-none"/>
        </w:rPr>
        <w:t>5.2</w:t>
      </w:r>
      <w:r w:rsidR="00B80EC4" w:rsidRPr="00D80E70">
        <w:rPr>
          <w:rFonts w:ascii="Arial Narrow" w:hAnsi="Arial Narrow" w:cs="Arial"/>
          <w:b/>
          <w:bCs/>
          <w:szCs w:val="24"/>
          <w:lang w:val="x-none"/>
        </w:rPr>
        <w:t xml:space="preserve"> PINTURA LÁTEX ACRÍLICA PREMIUM, APLICAÇÃO MANUAL EM PAREDES, DUAS DEMÃOS. AF_04/2023</w:t>
      </w:r>
    </w:p>
    <w:p w14:paraId="1A70BEDC" w14:textId="77777777" w:rsidR="00B80EC4" w:rsidRPr="00D80E70" w:rsidRDefault="00B80EC4" w:rsidP="00B80EC4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bCs/>
          <w:szCs w:val="24"/>
          <w:lang w:val="x-none"/>
        </w:rPr>
      </w:pPr>
    </w:p>
    <w:p w14:paraId="7256BCC9" w14:textId="77777777" w:rsidR="00B80EC4" w:rsidRPr="00D80E70" w:rsidRDefault="00B80EC4" w:rsidP="00B80EC4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ab/>
        <w:t>Observar a superfície: deve estar limpa, seca, sem poeira, gordura, graxa, sabão ou bolor antes de qualquer aplicação</w:t>
      </w:r>
      <w:r w:rsidRPr="00D80E70">
        <w:rPr>
          <w:rFonts w:ascii="Arial Narrow" w:hAnsi="Arial Narrow" w:cs="Arial"/>
          <w:bCs/>
          <w:szCs w:val="24"/>
        </w:rPr>
        <w:t>.</w:t>
      </w:r>
    </w:p>
    <w:p w14:paraId="04955413" w14:textId="77777777" w:rsidR="00B80EC4" w:rsidRPr="00D80E70" w:rsidRDefault="00B80EC4" w:rsidP="00B80EC4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ab/>
        <w:t>Diluir a tinta em água potável, conforme fabricante</w:t>
      </w:r>
      <w:r w:rsidRPr="00D80E70">
        <w:rPr>
          <w:rFonts w:ascii="Arial Narrow" w:hAnsi="Arial Narrow" w:cs="Arial"/>
          <w:bCs/>
          <w:szCs w:val="24"/>
        </w:rPr>
        <w:t>.</w:t>
      </w:r>
    </w:p>
    <w:p w14:paraId="6FC7037D" w14:textId="77777777" w:rsidR="00B80EC4" w:rsidRDefault="00B80EC4" w:rsidP="00B80EC4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ab/>
        <w:t>Aplicar duas demãos de tinta com rolo ou trincha. Respeitar o intervalo de tempo entre as duas aplicações</w:t>
      </w:r>
      <w:r w:rsidRPr="00D80E70">
        <w:rPr>
          <w:rFonts w:ascii="Arial Narrow" w:hAnsi="Arial Narrow" w:cs="Arial"/>
          <w:bCs/>
          <w:szCs w:val="24"/>
        </w:rPr>
        <w:t>.</w:t>
      </w:r>
    </w:p>
    <w:p w14:paraId="6B3186AB" w14:textId="77777777" w:rsidR="00B80EC4" w:rsidRPr="00D80E70" w:rsidRDefault="00B80EC4" w:rsidP="00B80EC4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388604A9" w14:textId="0B0359A8" w:rsidR="00B80EC4" w:rsidRPr="00D80E70" w:rsidRDefault="000B0D21" w:rsidP="00B80EC4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  <w:r>
        <w:rPr>
          <w:rFonts w:ascii="Arial Narrow" w:hAnsi="Arial Narrow" w:cs="Arial"/>
          <w:b/>
          <w:szCs w:val="24"/>
        </w:rPr>
        <w:t>5.3</w:t>
      </w:r>
      <w:r w:rsidR="00B80EC4" w:rsidRPr="00D80E70">
        <w:rPr>
          <w:rFonts w:ascii="Arial Narrow" w:hAnsi="Arial Narrow" w:cs="Arial"/>
          <w:b/>
          <w:szCs w:val="24"/>
        </w:rPr>
        <w:t xml:space="preserve"> </w:t>
      </w:r>
      <w:r w:rsidRPr="000B0D21">
        <w:rPr>
          <w:rFonts w:ascii="Arial Narrow" w:hAnsi="Arial Narrow" w:cs="Arial"/>
          <w:b/>
          <w:color w:val="000000"/>
          <w:szCs w:val="24"/>
        </w:rPr>
        <w:t>PINTURA HIDROFUGANTE COM SILICONE, APLICAÇÃO MANUAL, 2 DEMÃOS. AF_05/2021</w:t>
      </w:r>
    </w:p>
    <w:p w14:paraId="086DA3DC" w14:textId="77777777" w:rsidR="00B80EC4" w:rsidRPr="00D80E70" w:rsidRDefault="00B80EC4" w:rsidP="00B80EC4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</w:p>
    <w:p w14:paraId="3E3125C6" w14:textId="77777777" w:rsidR="000B0D21" w:rsidRPr="000B0D21" w:rsidRDefault="00B80EC4" w:rsidP="000B0D21">
      <w:pPr>
        <w:spacing w:line="360" w:lineRule="auto"/>
        <w:jc w:val="both"/>
        <w:rPr>
          <w:rFonts w:ascii="Arial Narrow" w:hAnsi="Arial Narrow" w:cs="Arial"/>
          <w:szCs w:val="24"/>
        </w:rPr>
      </w:pPr>
      <w:r w:rsidRPr="00D80E70">
        <w:rPr>
          <w:rFonts w:ascii="Arial Narrow" w:hAnsi="Arial Narrow" w:cs="Arial"/>
          <w:szCs w:val="24"/>
        </w:rPr>
        <w:t xml:space="preserve">              </w:t>
      </w:r>
      <w:r w:rsidR="000B0D21" w:rsidRPr="000B0D21">
        <w:rPr>
          <w:rFonts w:ascii="Arial Narrow" w:hAnsi="Arial Narrow" w:cs="Arial"/>
          <w:szCs w:val="24"/>
        </w:rPr>
        <w:t>Certificar-se que o piso cimentado foi executado há pelo menos 28 dias;</w:t>
      </w:r>
    </w:p>
    <w:p w14:paraId="7E82E741" w14:textId="0936E18A" w:rsidR="000B0D21" w:rsidRPr="000B0D21" w:rsidRDefault="000B0D21" w:rsidP="000B0D21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         </w:t>
      </w:r>
      <w:r w:rsidRPr="000B0D21">
        <w:rPr>
          <w:rFonts w:ascii="Arial Narrow" w:hAnsi="Arial Narrow" w:cs="Arial"/>
          <w:szCs w:val="24"/>
        </w:rPr>
        <w:t>Recuperar previamente eventuais fissuras, desagregações etc.;</w:t>
      </w:r>
    </w:p>
    <w:p w14:paraId="25E31F42" w14:textId="54FBFB1E" w:rsidR="000B0D21" w:rsidRPr="000B0D21" w:rsidRDefault="000B0D21" w:rsidP="000B0D21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         </w:t>
      </w:r>
      <w:r w:rsidRPr="000B0D21">
        <w:rPr>
          <w:rFonts w:ascii="Arial Narrow" w:hAnsi="Arial Narrow" w:cs="Arial"/>
          <w:szCs w:val="24"/>
        </w:rPr>
        <w:t>Antes de iniciar a pintura, certificar-se que o piso esteja, limpo, seco, sem poeira, gordura, graxa, sabão</w:t>
      </w:r>
      <w:r>
        <w:rPr>
          <w:rFonts w:ascii="Arial Narrow" w:hAnsi="Arial Narrow" w:cs="Arial"/>
          <w:szCs w:val="24"/>
        </w:rPr>
        <w:t xml:space="preserve"> </w:t>
      </w:r>
      <w:r w:rsidRPr="000B0D21">
        <w:rPr>
          <w:rFonts w:ascii="Arial Narrow" w:hAnsi="Arial Narrow" w:cs="Arial"/>
          <w:szCs w:val="24"/>
        </w:rPr>
        <w:t>ou bolor;</w:t>
      </w:r>
    </w:p>
    <w:p w14:paraId="02F6740A" w14:textId="77777777" w:rsidR="000B0D21" w:rsidRDefault="000B0D21" w:rsidP="000B0D21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         </w:t>
      </w:r>
      <w:r w:rsidRPr="000B0D21">
        <w:rPr>
          <w:rFonts w:ascii="Arial Narrow" w:hAnsi="Arial Narrow" w:cs="Arial"/>
          <w:szCs w:val="24"/>
        </w:rPr>
        <w:t>Delimitar a área de pintura com fita crepe, aplicando-a em todo o perímetro;</w:t>
      </w:r>
    </w:p>
    <w:p w14:paraId="5FE42CE8" w14:textId="5EBF9588" w:rsidR="000B0D21" w:rsidRPr="000B0D21" w:rsidRDefault="000B0D21" w:rsidP="000B0D21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        </w:t>
      </w:r>
      <w:r w:rsidRPr="000B0D21">
        <w:rPr>
          <w:rFonts w:ascii="Arial Narrow" w:hAnsi="Arial Narrow" w:cs="Arial"/>
          <w:szCs w:val="24"/>
        </w:rPr>
        <w:t xml:space="preserve"> Aplicar 1ª demão de hidrofugante com trincha, broxa ou rolo de lã (deixar secar por no mínimo 6 horas);</w:t>
      </w:r>
    </w:p>
    <w:p w14:paraId="4F9BB5D8" w14:textId="6A3FD60A" w:rsidR="000B0D21" w:rsidRPr="000B0D21" w:rsidRDefault="000B0D21" w:rsidP="000B0D21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         </w:t>
      </w:r>
      <w:r w:rsidRPr="000B0D21">
        <w:rPr>
          <w:rFonts w:ascii="Arial Narrow" w:hAnsi="Arial Narrow" w:cs="Arial"/>
          <w:szCs w:val="24"/>
        </w:rPr>
        <w:t>Aplicar 2ª demão de hidrofugante com trincha, broxa ou rolo de lã (deixar secar por no mínimo 6 h);</w:t>
      </w:r>
    </w:p>
    <w:p w14:paraId="239BF916" w14:textId="4DAD094F" w:rsidR="000B0D21" w:rsidRPr="000B0D21" w:rsidRDefault="000B0D21" w:rsidP="000B0D21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        </w:t>
      </w:r>
      <w:r w:rsidRPr="000B0D21">
        <w:rPr>
          <w:rFonts w:ascii="Arial Narrow" w:hAnsi="Arial Narrow" w:cs="Arial"/>
          <w:szCs w:val="24"/>
        </w:rPr>
        <w:t>Aplicar a 2ª demão de tinta a 90° da 1ª demão (aplicação cruzada);</w:t>
      </w:r>
    </w:p>
    <w:p w14:paraId="2D9DF880" w14:textId="131625A6" w:rsidR="00C754D9" w:rsidRDefault="000B0D21" w:rsidP="000B0D21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        </w:t>
      </w:r>
      <w:r w:rsidRPr="000B0D21">
        <w:rPr>
          <w:rFonts w:ascii="Arial Narrow" w:hAnsi="Arial Narrow" w:cs="Arial"/>
          <w:szCs w:val="24"/>
        </w:rPr>
        <w:t>Remover fitas após secagem.</w:t>
      </w:r>
    </w:p>
    <w:p w14:paraId="53AF1544" w14:textId="77777777" w:rsidR="000B0D21" w:rsidRPr="00D80E70" w:rsidRDefault="000B0D21" w:rsidP="000B0D21">
      <w:pPr>
        <w:spacing w:line="360" w:lineRule="auto"/>
        <w:jc w:val="both"/>
        <w:rPr>
          <w:rFonts w:ascii="Arial Narrow" w:hAnsi="Arial Narrow" w:cs="Arial"/>
          <w:b/>
          <w:bCs/>
          <w:szCs w:val="24"/>
          <w:lang w:val="x-none"/>
        </w:rPr>
      </w:pPr>
    </w:p>
    <w:p w14:paraId="5A2D2266" w14:textId="3BC8274F" w:rsidR="00873EFF" w:rsidRPr="00D80E70" w:rsidRDefault="00C064E5" w:rsidP="00D80E70">
      <w:pPr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  <w:r>
        <w:rPr>
          <w:rFonts w:ascii="Arial Narrow" w:hAnsi="Arial Narrow" w:cs="Arial"/>
          <w:b/>
          <w:bCs/>
          <w:szCs w:val="24"/>
        </w:rPr>
        <w:t>6</w:t>
      </w:r>
      <w:r w:rsidR="00873EFF" w:rsidRPr="00D80E70">
        <w:rPr>
          <w:rFonts w:ascii="Arial Narrow" w:hAnsi="Arial Narrow" w:cs="Arial"/>
          <w:b/>
          <w:bCs/>
          <w:szCs w:val="24"/>
        </w:rPr>
        <w:t xml:space="preserve"> ESQUADRIAS</w:t>
      </w:r>
    </w:p>
    <w:p w14:paraId="7805445E" w14:textId="039ED656" w:rsidR="00B34470" w:rsidRPr="00D80E70" w:rsidRDefault="003240E0" w:rsidP="00B34470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b/>
          <w:bCs/>
          <w:szCs w:val="24"/>
        </w:rPr>
        <w:t>6</w:t>
      </w:r>
      <w:r w:rsidR="00B34470">
        <w:rPr>
          <w:rFonts w:ascii="Arial Narrow" w:hAnsi="Arial Narrow" w:cs="Arial"/>
          <w:b/>
          <w:bCs/>
          <w:szCs w:val="24"/>
        </w:rPr>
        <w:t>.1</w:t>
      </w:r>
      <w:r w:rsidR="00B34470" w:rsidRPr="00D80E70">
        <w:rPr>
          <w:rFonts w:ascii="Arial Narrow" w:hAnsi="Arial Narrow" w:cs="Arial"/>
          <w:b/>
          <w:bCs/>
          <w:szCs w:val="24"/>
        </w:rPr>
        <w:t xml:space="preserve"> </w:t>
      </w:r>
      <w:r w:rsidR="00B34470" w:rsidRPr="00B34470">
        <w:rPr>
          <w:rFonts w:ascii="Arial Narrow" w:hAnsi="Arial Narrow" w:cs="Arial"/>
          <w:b/>
          <w:szCs w:val="24"/>
        </w:rPr>
        <w:t>PORTA EM ALUMÍNIO DE ABRIR TIPO VENEZIANA COM GUARNIÇÃO, FIXAÇÃO COM PARAFUSOS - FORNECIMENTO E INSTALAÇÃO. AF_10/2025</w:t>
      </w:r>
    </w:p>
    <w:p w14:paraId="7D1CC40E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</w:p>
    <w:p w14:paraId="539A3B4E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Conferir se o vão deixado está de acordo com as dimensões da porta e com a previsão de folga, 2mm no topo e nas laterais do vão;</w:t>
      </w:r>
    </w:p>
    <w:p w14:paraId="5EE200AB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lastRenderedPageBreak/>
        <w:t xml:space="preserve">           Colocar calços de madeira para apoio da porta, intercalando papelão entre os calços e a folha de porta para que a mesma não seja danificada;</w:t>
      </w:r>
    </w:p>
    <w:p w14:paraId="1F407817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 Posicionar a porta no vão e conferir: sentido de abertura da porta, cota da soleira, prumo, nível e alinhamento da porta com a face da parede;</w:t>
      </w:r>
    </w:p>
    <w:p w14:paraId="074BC747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 Marcar com uma ponteira a posição dos furos na parede do vão;</w:t>
      </w:r>
    </w:p>
    <w:p w14:paraId="012895C3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 Retirar a esquadria do vão e executar os furos necessários na alvenaria, utilizando broca de vídia com diâmetro de 10mm;</w:t>
      </w:r>
    </w:p>
    <w:p w14:paraId="0D05F857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Retirar o pó resultante dos furos com auxílio de um pincel ou soprador e encaixar as buchas de nailón;</w:t>
      </w:r>
    </w:p>
    <w:p w14:paraId="3914D250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Posicionar novamente a esquadria no vão e parafusa-la no requadramento do vão, repetindo o processo de verificação de prumo, nível e alinhamento;</w:t>
      </w:r>
    </w:p>
    <w:p w14:paraId="6ED50896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Aplicar o selante em toda a volta da esquadria, para garantir a vedação da folga entre o vão e o marco;</w:t>
      </w:r>
    </w:p>
    <w:p w14:paraId="7DB74997" w14:textId="77777777" w:rsidR="00B344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 Por fim, instalar os alizares em ambos os lados do vão.</w:t>
      </w:r>
    </w:p>
    <w:p w14:paraId="1F76112D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2A01DED7" w14:textId="1775DF5A" w:rsidR="00873EFF" w:rsidRDefault="003240E0" w:rsidP="00D80E70">
      <w:pPr>
        <w:spacing w:line="360" w:lineRule="auto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bCs/>
          <w:szCs w:val="24"/>
        </w:rPr>
        <w:t>6</w:t>
      </w:r>
      <w:r w:rsidR="00B34470">
        <w:rPr>
          <w:rFonts w:ascii="Arial Narrow" w:hAnsi="Arial Narrow" w:cs="Arial"/>
          <w:b/>
          <w:bCs/>
          <w:szCs w:val="24"/>
        </w:rPr>
        <w:t>.2</w:t>
      </w:r>
      <w:r w:rsidR="00873EFF" w:rsidRPr="00D80E70">
        <w:rPr>
          <w:rFonts w:ascii="Arial Narrow" w:hAnsi="Arial Narrow" w:cs="Arial"/>
          <w:b/>
          <w:bCs/>
          <w:szCs w:val="24"/>
        </w:rPr>
        <w:t xml:space="preserve"> </w:t>
      </w:r>
      <w:r w:rsidRPr="003240E0">
        <w:rPr>
          <w:rFonts w:ascii="Arial Narrow" w:hAnsi="Arial Narrow" w:cs="Arial"/>
          <w:b/>
          <w:szCs w:val="24"/>
        </w:rPr>
        <w:t>FECHADURA DE EMBUTIR COM CILINDRO, EXTERNA, COMPLETA, ACABAMENTO PADRÃO MÉDIO, INCLUSO EXECUÇÃO DE FURO - FORNECIMENTO E INSTALAÇÃO. AF_10/2025</w:t>
      </w:r>
    </w:p>
    <w:p w14:paraId="0F7DAD83" w14:textId="77777777" w:rsidR="00B34470" w:rsidRPr="00D80E70" w:rsidRDefault="00B34470" w:rsidP="00D80E70">
      <w:pPr>
        <w:spacing w:line="360" w:lineRule="auto"/>
        <w:jc w:val="both"/>
        <w:rPr>
          <w:rFonts w:ascii="Arial Narrow" w:hAnsi="Arial Narrow" w:cs="Arial"/>
          <w:szCs w:val="24"/>
        </w:rPr>
      </w:pPr>
    </w:p>
    <w:p w14:paraId="013ABE11" w14:textId="77777777" w:rsidR="003240E0" w:rsidRPr="003240E0" w:rsidRDefault="00873EFF" w:rsidP="003240E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szCs w:val="24"/>
        </w:rPr>
        <w:tab/>
      </w:r>
      <w:r w:rsidR="003240E0" w:rsidRPr="003240E0">
        <w:rPr>
          <w:rFonts w:ascii="Arial Narrow" w:hAnsi="Arial Narrow" w:cs="Arial"/>
          <w:color w:val="000000"/>
          <w:szCs w:val="24"/>
        </w:rPr>
        <w:t>Marcar a posição das dobradiças;</w:t>
      </w:r>
    </w:p>
    <w:p w14:paraId="498613D1" w14:textId="31051CE9" w:rsidR="003240E0" w:rsidRPr="003240E0" w:rsidRDefault="003240E0" w:rsidP="003240E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color w:val="000000"/>
          <w:szCs w:val="24"/>
        </w:rPr>
        <w:t xml:space="preserve">             </w:t>
      </w:r>
      <w:r w:rsidRPr="003240E0">
        <w:rPr>
          <w:rFonts w:ascii="Arial Narrow" w:hAnsi="Arial Narrow" w:cs="Arial"/>
          <w:color w:val="000000"/>
          <w:szCs w:val="24"/>
        </w:rPr>
        <w:t>Marcar, com auxílio do traçador de altura (graminho), a profundidade do corte para a instalação das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240E0">
        <w:rPr>
          <w:rFonts w:ascii="Arial Narrow" w:hAnsi="Arial Narrow" w:cs="Arial"/>
          <w:color w:val="000000"/>
          <w:szCs w:val="24"/>
        </w:rPr>
        <w:t>dobradiças;</w:t>
      </w:r>
    </w:p>
    <w:p w14:paraId="37B31251" w14:textId="38ADFD51" w:rsidR="003240E0" w:rsidRPr="003240E0" w:rsidRDefault="003240E0" w:rsidP="003240E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color w:val="000000"/>
          <w:szCs w:val="24"/>
        </w:rPr>
        <w:t xml:space="preserve">            </w:t>
      </w:r>
      <w:r w:rsidRPr="003240E0">
        <w:rPr>
          <w:rFonts w:ascii="Arial Narrow" w:hAnsi="Arial Narrow" w:cs="Arial"/>
          <w:color w:val="000000"/>
          <w:szCs w:val="24"/>
        </w:rPr>
        <w:t>Nas posições marcadas, executar os encaixes das dobradiças com o auxílio de formão bem afiado;</w:t>
      </w:r>
    </w:p>
    <w:p w14:paraId="691ED6F6" w14:textId="5D0CD3AE" w:rsidR="00F66B94" w:rsidRDefault="003240E0" w:rsidP="003240E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color w:val="000000"/>
          <w:szCs w:val="24"/>
        </w:rPr>
        <w:t xml:space="preserve">            </w:t>
      </w:r>
      <w:r w:rsidRPr="003240E0">
        <w:rPr>
          <w:rFonts w:ascii="Arial Narrow" w:hAnsi="Arial Narrow" w:cs="Arial"/>
          <w:color w:val="000000"/>
          <w:szCs w:val="24"/>
        </w:rPr>
        <w:t>Parafusar as dobradiças na folha de porta;</w:t>
      </w:r>
    </w:p>
    <w:p w14:paraId="017AE077" w14:textId="77777777" w:rsidR="00347995" w:rsidRDefault="00347995" w:rsidP="003240E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7828938E" w14:textId="7C9A0CD3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6</w:t>
      </w:r>
      <w:r w:rsidRPr="00347995">
        <w:rPr>
          <w:rFonts w:ascii="Arial Narrow" w:hAnsi="Arial Narrow" w:cs="Arial"/>
          <w:b/>
          <w:szCs w:val="24"/>
        </w:rPr>
        <w:t>.3 REMOÇÃO DE JANELAS, DE FORMA MANUAL, SEM REAPROVEITAMENTO. AF_09/2023</w:t>
      </w:r>
    </w:p>
    <w:p w14:paraId="47B1A3B3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</w:p>
    <w:p w14:paraId="04E1E046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 w:rsidRPr="00347995">
        <w:rPr>
          <w:rFonts w:ascii="Arial Narrow" w:hAnsi="Arial Narrow" w:cs="Arial"/>
          <w:szCs w:val="24"/>
        </w:rPr>
        <w:tab/>
        <w:t>Antes de iniciar a remoção, verificar a estabilidade dos elementos com função estrutural;</w:t>
      </w:r>
    </w:p>
    <w:p w14:paraId="68659387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 w:rsidRPr="00347995">
        <w:rPr>
          <w:rFonts w:ascii="Arial Narrow" w:hAnsi="Arial Narrow" w:cs="Arial"/>
          <w:szCs w:val="24"/>
        </w:rPr>
        <w:t xml:space="preserve">          Checar se os EPC necessários estão instalados;</w:t>
      </w:r>
    </w:p>
    <w:p w14:paraId="1BD9816E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 w:rsidRPr="00347995">
        <w:rPr>
          <w:rFonts w:ascii="Arial Narrow" w:hAnsi="Arial Narrow" w:cs="Arial"/>
          <w:szCs w:val="24"/>
        </w:rPr>
        <w:t xml:space="preserve">          Usar os EPI exigidos para a atividade;</w:t>
      </w:r>
    </w:p>
    <w:p w14:paraId="02471535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 w:rsidRPr="00347995">
        <w:rPr>
          <w:rFonts w:ascii="Arial Narrow" w:hAnsi="Arial Narrow" w:cs="Arial"/>
          <w:szCs w:val="24"/>
        </w:rPr>
        <w:t xml:space="preserve">          Quebrar o vínculo entre o batente e a vedação vertical com auxílio de marreta ao redor da esquadria até desprendê-la;</w:t>
      </w:r>
    </w:p>
    <w:p w14:paraId="7C05473A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 w:rsidRPr="00347995">
        <w:rPr>
          <w:rFonts w:ascii="Arial Narrow" w:hAnsi="Arial Narrow" w:cs="Arial"/>
          <w:szCs w:val="24"/>
        </w:rPr>
        <w:t xml:space="preserve">          Retirar a esquadria com cuidado e apoiá-la no piso.</w:t>
      </w:r>
    </w:p>
    <w:p w14:paraId="718A6605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</w:p>
    <w:p w14:paraId="6578B896" w14:textId="1A33FCF0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6</w:t>
      </w:r>
      <w:r w:rsidRPr="00347995">
        <w:rPr>
          <w:rFonts w:ascii="Arial Narrow" w:hAnsi="Arial Narrow" w:cs="Arial"/>
          <w:b/>
          <w:szCs w:val="24"/>
        </w:rPr>
        <w:t>.4 REMOÇÃO DE PORTAS, DE FORMA MANUAL, SEM REAPROVEITAMENTO. AF_09/2023</w:t>
      </w:r>
    </w:p>
    <w:p w14:paraId="634E4C8C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</w:p>
    <w:p w14:paraId="4DDB92F1" w14:textId="2CBC0BA1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      </w:t>
      </w:r>
      <w:r w:rsidRPr="00347995">
        <w:rPr>
          <w:rFonts w:ascii="Arial Narrow" w:hAnsi="Arial Narrow" w:cs="Arial"/>
          <w:szCs w:val="24"/>
        </w:rPr>
        <w:t>Antes de iniciar a remoção, verificar a estabilidade dos elementos com função estrutural;</w:t>
      </w:r>
    </w:p>
    <w:p w14:paraId="7BA0F998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 w:rsidRPr="00347995">
        <w:rPr>
          <w:rFonts w:ascii="Arial Narrow" w:hAnsi="Arial Narrow" w:cs="Arial"/>
          <w:szCs w:val="24"/>
        </w:rPr>
        <w:t xml:space="preserve">          Checar se os EPC necessários estão instalados;</w:t>
      </w:r>
    </w:p>
    <w:p w14:paraId="69943873" w14:textId="77777777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 w:rsidRPr="00347995">
        <w:rPr>
          <w:rFonts w:ascii="Arial Narrow" w:hAnsi="Arial Narrow" w:cs="Arial"/>
          <w:szCs w:val="24"/>
        </w:rPr>
        <w:t xml:space="preserve">          Usar os EPI exigidos para a atividade;</w:t>
      </w:r>
    </w:p>
    <w:p w14:paraId="764673E8" w14:textId="1C56C97A" w:rsidR="00347995" w:rsidRPr="00347995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      </w:t>
      </w:r>
      <w:r w:rsidRPr="00347995">
        <w:rPr>
          <w:rFonts w:ascii="Arial Narrow" w:hAnsi="Arial Narrow" w:cs="Arial"/>
          <w:szCs w:val="24"/>
        </w:rPr>
        <w:t>Quebrar o vínculo entre o batente e a vedação vertical com auxílio de marreta ao redor da esquadria até desprendê-la;</w:t>
      </w:r>
    </w:p>
    <w:p w14:paraId="5021A01D" w14:textId="07D98D36" w:rsidR="003240E0" w:rsidRDefault="00347995" w:rsidP="00347995">
      <w:pPr>
        <w:spacing w:line="360" w:lineRule="auto"/>
        <w:jc w:val="both"/>
        <w:rPr>
          <w:rFonts w:ascii="Arial Narrow" w:hAnsi="Arial Narrow" w:cs="Arial"/>
          <w:szCs w:val="24"/>
        </w:rPr>
      </w:pPr>
      <w:r w:rsidRPr="00347995">
        <w:rPr>
          <w:rFonts w:ascii="Arial Narrow" w:hAnsi="Arial Narrow" w:cs="Arial"/>
          <w:szCs w:val="24"/>
        </w:rPr>
        <w:t xml:space="preserve">            Retirar a esquadria com cuidado e apoiá-la no piso.</w:t>
      </w:r>
    </w:p>
    <w:p w14:paraId="11FCD859" w14:textId="77777777" w:rsidR="00347995" w:rsidRPr="00D80E70" w:rsidRDefault="00347995" w:rsidP="003240E0">
      <w:pPr>
        <w:spacing w:line="360" w:lineRule="auto"/>
        <w:jc w:val="both"/>
        <w:rPr>
          <w:rFonts w:ascii="Arial Narrow" w:hAnsi="Arial Narrow" w:cs="Arial"/>
          <w:szCs w:val="24"/>
        </w:rPr>
      </w:pPr>
    </w:p>
    <w:p w14:paraId="717490E6" w14:textId="1A3BA2A1" w:rsidR="00B34470" w:rsidRPr="00D80E70" w:rsidRDefault="00347995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b/>
          <w:bCs/>
          <w:szCs w:val="24"/>
        </w:rPr>
        <w:t>6.5</w:t>
      </w:r>
      <w:r w:rsidR="00B34470" w:rsidRPr="00D80E70">
        <w:rPr>
          <w:rFonts w:ascii="Arial Narrow" w:hAnsi="Arial Narrow" w:cs="Arial"/>
          <w:b/>
          <w:bCs/>
          <w:szCs w:val="24"/>
        </w:rPr>
        <w:t xml:space="preserve"> </w:t>
      </w:r>
      <w:r w:rsidRPr="00347995">
        <w:rPr>
          <w:rFonts w:ascii="Arial Narrow" w:hAnsi="Arial Narrow" w:cs="Arial"/>
          <w:b/>
          <w:color w:val="000000"/>
          <w:szCs w:val="24"/>
        </w:rPr>
        <w:t>INSTALAÇÃO DE VIDRO LISO INCOLOR, E = 10 MM, EM ESQUADRIA DE ALUMÍNIO OU PVC, FIXADO COM BAGUETE. AF_11/2025</w:t>
      </w:r>
    </w:p>
    <w:p w14:paraId="1FE7B15B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168BB5D2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szCs w:val="24"/>
        </w:rPr>
        <w:tab/>
      </w:r>
      <w:r w:rsidRPr="00D80E70">
        <w:rPr>
          <w:rFonts w:ascii="Arial Narrow" w:hAnsi="Arial Narrow" w:cs="Arial"/>
          <w:color w:val="000000"/>
          <w:szCs w:val="24"/>
        </w:rPr>
        <w:t>Conferir medidas dos vãos e dos vidros, considerando folga de 2mm entre o vidro e o caixilho de alumínio ou PVC;</w:t>
      </w:r>
    </w:p>
    <w:p w14:paraId="6C8805C2" w14:textId="013D7E33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  Colocar a fita de espuma de vedação em todo o perímetro do caixilho, evitando o contato direto do</w:t>
      </w:r>
      <w:r w:rsidR="00361FDF">
        <w:rPr>
          <w:rFonts w:ascii="Arial Narrow" w:hAnsi="Arial Narrow" w:cs="Arial"/>
          <w:color w:val="000000"/>
          <w:szCs w:val="24"/>
        </w:rPr>
        <w:t xml:space="preserve"> </w:t>
      </w:r>
      <w:r w:rsidRPr="00D80E70">
        <w:rPr>
          <w:rFonts w:ascii="Arial Narrow" w:hAnsi="Arial Narrow" w:cs="Arial"/>
          <w:color w:val="000000"/>
          <w:szCs w:val="24"/>
        </w:rPr>
        <w:t>vidro com o caixilho;</w:t>
      </w:r>
    </w:p>
    <w:p w14:paraId="3951E6C0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   Posicionar o vidro cuidadosamente, utilizando luvas e ventosas;</w:t>
      </w:r>
    </w:p>
    <w:p w14:paraId="160E3695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   Encaixar, primeiramente, a baguete superior, para evitar a queda do vidro;</w:t>
      </w:r>
    </w:p>
    <w:p w14:paraId="3A50BC02" w14:textId="77777777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   Continuar o processo com as demais baguetes;</w:t>
      </w:r>
    </w:p>
    <w:p w14:paraId="0B4CAFE3" w14:textId="56C949CE" w:rsidR="00B34470" w:rsidRPr="00D80E70" w:rsidRDefault="00B34470" w:rsidP="00B344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   Posicionar o perfil de borracha entre a baguete e o vidro, em todo o perímetro para bloquear a entrada</w:t>
      </w:r>
      <w:r w:rsidR="00361FDF">
        <w:rPr>
          <w:rFonts w:ascii="Arial Narrow" w:hAnsi="Arial Narrow" w:cs="Arial"/>
          <w:color w:val="000000"/>
          <w:szCs w:val="24"/>
        </w:rPr>
        <w:t xml:space="preserve"> </w:t>
      </w:r>
      <w:r w:rsidRPr="00D80E70">
        <w:rPr>
          <w:rFonts w:ascii="Arial Narrow" w:hAnsi="Arial Narrow" w:cs="Arial"/>
          <w:color w:val="000000"/>
          <w:szCs w:val="24"/>
        </w:rPr>
        <w:t>de água e ajudar a fixar os materiais.</w:t>
      </w:r>
    </w:p>
    <w:p w14:paraId="46A1946F" w14:textId="77777777" w:rsidR="00F66B94" w:rsidRDefault="00F66B94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457E9405" w14:textId="004E1385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b/>
          <w:bCs/>
          <w:szCs w:val="24"/>
        </w:rPr>
        <w:t>6.6</w:t>
      </w:r>
      <w:r w:rsidRPr="00D80E70">
        <w:rPr>
          <w:rFonts w:ascii="Arial Narrow" w:hAnsi="Arial Narrow" w:cs="Arial"/>
          <w:b/>
          <w:bCs/>
          <w:szCs w:val="24"/>
        </w:rPr>
        <w:t xml:space="preserve"> </w:t>
      </w:r>
      <w:r w:rsidRPr="00361FDF">
        <w:rPr>
          <w:rFonts w:ascii="Arial Narrow" w:hAnsi="Arial Narrow" w:cs="Arial"/>
          <w:b/>
          <w:color w:val="000000"/>
          <w:szCs w:val="24"/>
        </w:rPr>
        <w:t>PORTA DE FERRO, DE ABRIR, TIPO GRADE COM CHAPA, COM GUARNIÇÕES. AF_10/2025</w:t>
      </w:r>
    </w:p>
    <w:p w14:paraId="24015604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6DAD0479" w14:textId="4327B83F" w:rsidR="00361FDF" w:rsidRPr="00361FDF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szCs w:val="24"/>
        </w:rPr>
        <w:tab/>
      </w:r>
      <w:r w:rsidRPr="00361FDF">
        <w:rPr>
          <w:rFonts w:ascii="Arial Narrow" w:hAnsi="Arial Narrow" w:cs="Arial"/>
          <w:color w:val="000000"/>
          <w:szCs w:val="24"/>
        </w:rPr>
        <w:t>Conferir se o vão deixado pela obra está de acordo com as dimensões da porta, com previsão de folga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61FDF">
        <w:rPr>
          <w:rFonts w:ascii="Arial Narrow" w:hAnsi="Arial Narrow" w:cs="Arial"/>
          <w:color w:val="000000"/>
          <w:szCs w:val="24"/>
        </w:rPr>
        <w:t>de 3cm tanto no topo como nas laterais do vão;</w:t>
      </w:r>
    </w:p>
    <w:p w14:paraId="662F779D" w14:textId="2D3AE68B" w:rsidR="00361FDF" w:rsidRPr="00361FDF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color w:val="000000"/>
          <w:szCs w:val="24"/>
        </w:rPr>
        <w:t xml:space="preserve">             </w:t>
      </w:r>
      <w:r w:rsidRPr="00361FDF">
        <w:rPr>
          <w:rFonts w:ascii="Arial Narrow" w:hAnsi="Arial Narrow" w:cs="Arial"/>
          <w:color w:val="000000"/>
          <w:szCs w:val="24"/>
        </w:rPr>
        <w:t>Com o auxílio de um alicate, dobrar as grapas o suficiente para se executar o chumbamento com a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61FDF">
        <w:rPr>
          <w:rFonts w:ascii="Arial Narrow" w:hAnsi="Arial Narrow" w:cs="Arial"/>
          <w:color w:val="000000"/>
          <w:szCs w:val="24"/>
        </w:rPr>
        <w:t>argamassa;</w:t>
      </w:r>
    </w:p>
    <w:p w14:paraId="6D574B73" w14:textId="04BF8DE4" w:rsidR="00361FDF" w:rsidRPr="00361FDF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color w:val="000000"/>
          <w:szCs w:val="24"/>
        </w:rPr>
        <w:lastRenderedPageBreak/>
        <w:t xml:space="preserve">             </w:t>
      </w:r>
      <w:r w:rsidRPr="00361FDF">
        <w:rPr>
          <w:rFonts w:ascii="Arial Narrow" w:hAnsi="Arial Narrow" w:cs="Arial"/>
          <w:color w:val="000000"/>
          <w:szCs w:val="24"/>
        </w:rPr>
        <w:t>Colocar calços de madeira para apoio da porta, deixando 2cm do piso acabado; intercalar papelão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61FDF">
        <w:rPr>
          <w:rFonts w:ascii="Arial Narrow" w:hAnsi="Arial Narrow" w:cs="Arial"/>
          <w:color w:val="000000"/>
          <w:szCs w:val="24"/>
        </w:rPr>
        <w:t>entre os calços e a folha de porta para que a mesma não seja danificada;</w:t>
      </w:r>
    </w:p>
    <w:p w14:paraId="30074151" w14:textId="44801CEB" w:rsidR="00361FDF" w:rsidRPr="00361FDF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color w:val="000000"/>
          <w:szCs w:val="24"/>
        </w:rPr>
        <w:t xml:space="preserve">              </w:t>
      </w:r>
      <w:r w:rsidRPr="00361FDF">
        <w:rPr>
          <w:rFonts w:ascii="Arial Narrow" w:hAnsi="Arial Narrow" w:cs="Arial"/>
          <w:color w:val="000000"/>
          <w:szCs w:val="24"/>
        </w:rPr>
        <w:t>Posicionar a porta no vão, conferindo sentido de abertura da porta, cota da soleira, prumo, nível e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61FDF">
        <w:rPr>
          <w:rFonts w:ascii="Arial Narrow" w:hAnsi="Arial Narrow" w:cs="Arial"/>
          <w:color w:val="000000"/>
          <w:szCs w:val="24"/>
        </w:rPr>
        <w:t>alinhamento da porta com a face da parede;</w:t>
      </w:r>
    </w:p>
    <w:p w14:paraId="42368900" w14:textId="0D9D6DB5" w:rsidR="00361FDF" w:rsidRPr="00361FDF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color w:val="000000"/>
          <w:szCs w:val="24"/>
        </w:rPr>
        <w:t xml:space="preserve">              </w:t>
      </w:r>
      <w:r w:rsidRPr="00361FDF">
        <w:rPr>
          <w:rFonts w:ascii="Arial Narrow" w:hAnsi="Arial Narrow" w:cs="Arial"/>
          <w:color w:val="000000"/>
          <w:szCs w:val="24"/>
        </w:rPr>
        <w:t>Proceder ao chumbamento das grapas com aplicação da argamassa traço 1:0,5:4,5; a argamassa deve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61FDF">
        <w:rPr>
          <w:rFonts w:ascii="Arial Narrow" w:hAnsi="Arial Narrow" w:cs="Arial"/>
          <w:color w:val="000000"/>
          <w:szCs w:val="24"/>
        </w:rPr>
        <w:t>ser aplicada com consistência de "farofa" (semi-seca), sendo bem apiloada entre o marco e o contorno do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61FDF">
        <w:rPr>
          <w:rFonts w:ascii="Arial Narrow" w:hAnsi="Arial Narrow" w:cs="Arial"/>
          <w:color w:val="000000"/>
          <w:szCs w:val="24"/>
        </w:rPr>
        <w:t>vão, envolvendo cada grapa cerca de 15cm para cada lado;</w:t>
      </w:r>
    </w:p>
    <w:p w14:paraId="624D94E4" w14:textId="791F1461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>
        <w:rPr>
          <w:rFonts w:ascii="Arial Narrow" w:hAnsi="Arial Narrow" w:cs="Arial"/>
          <w:color w:val="000000"/>
          <w:szCs w:val="24"/>
        </w:rPr>
        <w:t xml:space="preserve">              </w:t>
      </w:r>
      <w:r w:rsidRPr="00361FDF">
        <w:rPr>
          <w:rFonts w:ascii="Arial Narrow" w:hAnsi="Arial Narrow" w:cs="Arial"/>
          <w:color w:val="000000"/>
          <w:szCs w:val="24"/>
        </w:rPr>
        <w:t>Após endurecimento e secagem da argamassa, no mínimo 24 horas após o chumbamento das grapas,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61FDF">
        <w:rPr>
          <w:rFonts w:ascii="Arial Narrow" w:hAnsi="Arial Narrow" w:cs="Arial"/>
          <w:color w:val="000000"/>
          <w:szCs w:val="24"/>
        </w:rPr>
        <w:t>retirar os calços de madeira e o papelão e preencher todo o restante do vão entre o batente/marco e a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61FDF">
        <w:rPr>
          <w:rFonts w:ascii="Arial Narrow" w:hAnsi="Arial Narrow" w:cs="Arial"/>
          <w:color w:val="000000"/>
          <w:szCs w:val="24"/>
        </w:rPr>
        <w:t>parede; evitar argamassa muito úmida, que redundaria em acentuada retração e pontos de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361FDF">
        <w:rPr>
          <w:rFonts w:ascii="Arial Narrow" w:hAnsi="Arial Narrow" w:cs="Arial"/>
          <w:color w:val="000000"/>
          <w:szCs w:val="24"/>
        </w:rPr>
        <w:t>destacamento.</w:t>
      </w:r>
    </w:p>
    <w:p w14:paraId="4F247A8F" w14:textId="77777777" w:rsidR="00361FDF" w:rsidRPr="00D80E70" w:rsidRDefault="00361FDF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5D21FE51" w14:textId="4ACE786D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b/>
          <w:bCs/>
          <w:szCs w:val="24"/>
        </w:rPr>
        <w:t>6.7</w:t>
      </w:r>
      <w:r w:rsidRPr="00D80E70">
        <w:rPr>
          <w:rFonts w:ascii="Arial Narrow" w:hAnsi="Arial Narrow" w:cs="Arial"/>
          <w:b/>
          <w:bCs/>
          <w:szCs w:val="24"/>
        </w:rPr>
        <w:t xml:space="preserve"> </w:t>
      </w:r>
      <w:r w:rsidRPr="00361FDF">
        <w:rPr>
          <w:rFonts w:ascii="Arial Narrow" w:hAnsi="Arial Narrow" w:cs="Arial"/>
          <w:b/>
          <w:szCs w:val="24"/>
        </w:rPr>
        <w:t>JANELA DE ALUMÍNIO DE CORRER COM 3 FOLHAS (2 VENEZIANAS E 1 FOLHA PARA VIDRO,VIDRO INCLUSO), BATENTE/ REQUADRO 6 A 14 CM, SEM ACABAMENTO, FIXAÇÃO COM PARAFUSO, SEM GUARNIÇÃO/ ALIZAR, DIMENSÕES 100X120 CM, VEDAÇÃO COM SILICONE, EXCLUSIVE CONTRAMARCO - FORNECIMENTO E INSTALAÇÃO. AF_11/2024</w:t>
      </w:r>
    </w:p>
    <w:p w14:paraId="7C265D43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</w:p>
    <w:p w14:paraId="0CB61967" w14:textId="2DA55348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Com auxílio de chapas de aço ou alumínio, posicionar a esquadria no interior do vão, mantendo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D80E70">
        <w:rPr>
          <w:rFonts w:ascii="Arial Narrow" w:hAnsi="Arial Narrow" w:cs="Arial"/>
          <w:color w:val="000000"/>
          <w:szCs w:val="24"/>
        </w:rPr>
        <w:t>aproximadamente as mesmas folgas nas duas laterais, no topo e na base;</w:t>
      </w:r>
    </w:p>
    <w:p w14:paraId="356BEC26" w14:textId="43A6A8A0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Utilizando como gabarito a própria esquadria, devidamente nivelada e aprumada, marcar no vão a</w:t>
      </w:r>
      <w:r>
        <w:rPr>
          <w:rFonts w:ascii="Arial Narrow" w:hAnsi="Arial Narrow" w:cs="Arial"/>
          <w:color w:val="000000"/>
          <w:szCs w:val="24"/>
        </w:rPr>
        <w:t xml:space="preserve"> </w:t>
      </w:r>
      <w:r w:rsidRPr="00D80E70">
        <w:rPr>
          <w:rFonts w:ascii="Arial Narrow" w:hAnsi="Arial Narrow" w:cs="Arial"/>
          <w:color w:val="000000"/>
          <w:szCs w:val="24"/>
        </w:rPr>
        <w:t>posição dos parafusos e proceder à furação correspondente;</w:t>
      </w:r>
    </w:p>
    <w:p w14:paraId="084F2BB3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Aplicar silicone em forma de cordão em todo o contorno;</w:t>
      </w:r>
    </w:p>
    <w:p w14:paraId="604C26DA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Posicionar a esquadria de fora para dentro da edificação, fazendo pressão no silicone;</w:t>
      </w:r>
    </w:p>
    <w:p w14:paraId="647B5535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Aparafusar a esquadria;</w:t>
      </w:r>
    </w:p>
    <w:p w14:paraId="6A80AE30" w14:textId="77777777" w:rsidR="00361FDF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Se as folhas estiverem separadas do marco, posicioná-las nos trilhos e testar seu funcionamento.</w:t>
      </w:r>
    </w:p>
    <w:p w14:paraId="6B9FEB9F" w14:textId="77777777" w:rsidR="00361FDF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711F295F" w14:textId="77777777" w:rsidR="00361FDF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53831008" w14:textId="77777777" w:rsidR="00361FDF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660AD9BF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03845BCF" w14:textId="77777777" w:rsidR="00361FDF" w:rsidRDefault="00361FDF" w:rsidP="00361FDF">
      <w:pPr>
        <w:spacing w:line="360" w:lineRule="auto"/>
        <w:jc w:val="both"/>
        <w:rPr>
          <w:rFonts w:ascii="Arial Narrow" w:hAnsi="Arial Narrow" w:cs="Arial"/>
          <w:b/>
          <w:bCs/>
          <w:szCs w:val="24"/>
        </w:rPr>
      </w:pPr>
    </w:p>
    <w:p w14:paraId="65A762C4" w14:textId="260406C4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b/>
          <w:bCs/>
          <w:szCs w:val="24"/>
        </w:rPr>
        <w:lastRenderedPageBreak/>
        <w:t>6.8</w:t>
      </w:r>
      <w:r w:rsidRPr="00D80E70">
        <w:rPr>
          <w:rFonts w:ascii="Arial Narrow" w:hAnsi="Arial Narrow" w:cs="Arial"/>
          <w:b/>
          <w:bCs/>
          <w:szCs w:val="24"/>
        </w:rPr>
        <w:t xml:space="preserve"> </w:t>
      </w:r>
      <w:r w:rsidRPr="00361FDF">
        <w:rPr>
          <w:rFonts w:ascii="Arial Narrow" w:hAnsi="Arial Narrow" w:cs="Arial"/>
          <w:b/>
          <w:szCs w:val="24"/>
        </w:rPr>
        <w:t>JANELA DE ALUMÍNIO DE CORRER COM 4 FOLHAS PARA VIDROS (VIDROS INCLUSOS), COM BANDEIRA, BATENTE/ REQUADRO 6 A 14 CM, ACABAMENTO COM ACETATO OU BRILHANTE, FIXAÇÃO COM PARAFUSO, SEM GUARNIÇÃO/ ALIZAR, DIMENSÕES 150X120 CM, VEDAÇÃO COM SILICONE, EXCLUSIVE CONTRAMARCO - FORNECIMENTO E INSTALAÇÃO. AF_11/2024</w:t>
      </w:r>
    </w:p>
    <w:p w14:paraId="6184F8A8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</w:p>
    <w:p w14:paraId="45441DBF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Com auxílio de chapas de aço ou alumínio, posicionar a esquadria no interior do vão, mantendo</w:t>
      </w:r>
    </w:p>
    <w:p w14:paraId="6136049F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>aproximadamente as mesmas folgas nas duas laterais, no topo e na base;</w:t>
      </w:r>
    </w:p>
    <w:p w14:paraId="705C389A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Utilizando como gabarito a própria esquadria, devidamente nivelada e aprumada, marcar no vão a</w:t>
      </w:r>
    </w:p>
    <w:p w14:paraId="1CF45AEB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>posição dos parafusos e proceder à furação correspondente;</w:t>
      </w:r>
    </w:p>
    <w:p w14:paraId="65509D4B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Aplicar silicone em forma de cordão em todo o contorno;</w:t>
      </w:r>
    </w:p>
    <w:p w14:paraId="60AF41BA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Posicionar a esquadria de fora para dentro da edificação, fazendo pressão no silicone;</w:t>
      </w:r>
    </w:p>
    <w:p w14:paraId="3E796399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Aparafusar a esquadria;</w:t>
      </w:r>
    </w:p>
    <w:p w14:paraId="51EEB50E" w14:textId="77777777" w:rsidR="00361FDF" w:rsidRPr="00D80E70" w:rsidRDefault="00361FDF" w:rsidP="00361FDF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Se as folhas estiverem separadas do marco, posicioná-las nos trilhos e testar seu funcionamento.</w:t>
      </w:r>
    </w:p>
    <w:p w14:paraId="5F2998DF" w14:textId="77777777" w:rsidR="00F66B94" w:rsidRPr="00D80E70" w:rsidRDefault="00F66B94" w:rsidP="00D80E70">
      <w:pPr>
        <w:spacing w:line="360" w:lineRule="auto"/>
        <w:jc w:val="both"/>
        <w:rPr>
          <w:rFonts w:ascii="Arial Narrow" w:hAnsi="Arial Narrow" w:cs="Arial"/>
          <w:szCs w:val="24"/>
        </w:rPr>
      </w:pPr>
    </w:p>
    <w:p w14:paraId="2E2595E5" w14:textId="171E6958" w:rsidR="005A618D" w:rsidRPr="00D80E70" w:rsidRDefault="00361FDF" w:rsidP="00D80E70">
      <w:pPr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b/>
          <w:bCs/>
          <w:szCs w:val="24"/>
        </w:rPr>
        <w:t>6.9</w:t>
      </w:r>
      <w:r w:rsidR="005A618D" w:rsidRPr="00D80E70">
        <w:rPr>
          <w:rFonts w:ascii="Arial Narrow" w:hAnsi="Arial Narrow" w:cs="Arial"/>
          <w:b/>
          <w:bCs/>
          <w:szCs w:val="24"/>
        </w:rPr>
        <w:t xml:space="preserve"> </w:t>
      </w:r>
      <w:r w:rsidRPr="00361FDF">
        <w:rPr>
          <w:rFonts w:ascii="Arial Narrow" w:hAnsi="Arial Narrow" w:cs="Arial"/>
          <w:b/>
          <w:szCs w:val="24"/>
        </w:rPr>
        <w:t>JANELA DE ALUMÍNIO DE CORRER COM 2 FOLHAS PARA VIDROS (VIDROS INCLUSOS), BATENTE/ REQUADRO 6 A 14 CM, ACABAMENTO COM ACETATO OU BRILHANTE, FIXAÇÃO COM PARAFUSO, SEM GUARNIÇÃO/ ALIZAR, DIMENSÕES 100X120 CM, VEDAÇÃO COM SILICONE, EXCLUSIVE CONTRAMARCO - FORNECIMENTO E INSTALAÇÃO. AF_11/2024</w:t>
      </w:r>
    </w:p>
    <w:p w14:paraId="72F44A87" w14:textId="77777777" w:rsidR="005A618D" w:rsidRPr="00D80E70" w:rsidRDefault="005A618D" w:rsidP="00D80E70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</w:p>
    <w:p w14:paraId="76A4FCC1" w14:textId="77777777" w:rsidR="005A618D" w:rsidRPr="00D80E70" w:rsidRDefault="005A618D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Com auxílio de chapas de aço ou alumínio, posicionar a esquadria no interior do vão, mantendo</w:t>
      </w:r>
    </w:p>
    <w:p w14:paraId="3281612A" w14:textId="77777777" w:rsidR="005A618D" w:rsidRPr="00D80E70" w:rsidRDefault="005A618D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>aproximadamente as mesmas folgas nas duas laterais, no topo e na base;</w:t>
      </w:r>
    </w:p>
    <w:p w14:paraId="28795536" w14:textId="4022C1AF" w:rsidR="005A618D" w:rsidRPr="00D80E70" w:rsidRDefault="005A618D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 Utilizando como gabarito a própria esquadria, devidamente nivelada e aprumada, marcar no vão a</w:t>
      </w:r>
    </w:p>
    <w:p w14:paraId="51C6C0FF" w14:textId="77777777" w:rsidR="005A618D" w:rsidRPr="00D80E70" w:rsidRDefault="005A618D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>posição dos parafusos e proceder à furação correspondente;</w:t>
      </w:r>
    </w:p>
    <w:p w14:paraId="50E6E24F" w14:textId="46C7B11D" w:rsidR="005A618D" w:rsidRPr="00D80E70" w:rsidRDefault="005A618D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Aplicar silicone em forma de cordão em todo o contorno;</w:t>
      </w:r>
    </w:p>
    <w:p w14:paraId="4484CB36" w14:textId="0BB0A966" w:rsidR="005A618D" w:rsidRPr="00D80E70" w:rsidRDefault="005A618D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Posicionar a esquadria de fora para dentro da edificação, fazendo pressão no silicone;</w:t>
      </w:r>
    </w:p>
    <w:p w14:paraId="3574C0A4" w14:textId="4C197C7E" w:rsidR="005A618D" w:rsidRPr="00D80E70" w:rsidRDefault="005A618D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Aparafusar a esquadria;</w:t>
      </w:r>
    </w:p>
    <w:p w14:paraId="2CE6D27B" w14:textId="41B64FCB" w:rsidR="005A618D" w:rsidRPr="00D80E70" w:rsidRDefault="005A618D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  <w:r w:rsidRPr="00D80E70">
        <w:rPr>
          <w:rFonts w:ascii="Arial Narrow" w:hAnsi="Arial Narrow" w:cs="Arial"/>
          <w:color w:val="000000"/>
          <w:szCs w:val="24"/>
        </w:rPr>
        <w:t xml:space="preserve">          Se as folhas estiverem separadas do marco, posicioná-las nos trilhos e testar seu funcionamento.</w:t>
      </w:r>
    </w:p>
    <w:p w14:paraId="5BA6AC4E" w14:textId="77777777" w:rsidR="00882C78" w:rsidRDefault="00882C78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4950623B" w14:textId="77777777" w:rsidR="00361FDF" w:rsidRDefault="00361FDF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2BD55637" w14:textId="77777777" w:rsidR="00361FDF" w:rsidRPr="00D80E70" w:rsidRDefault="00361FDF" w:rsidP="00D80E70">
      <w:pPr>
        <w:spacing w:line="360" w:lineRule="auto"/>
        <w:jc w:val="both"/>
        <w:rPr>
          <w:rFonts w:ascii="Arial Narrow" w:hAnsi="Arial Narrow" w:cs="Arial"/>
          <w:color w:val="000000"/>
          <w:szCs w:val="24"/>
        </w:rPr>
      </w:pPr>
    </w:p>
    <w:p w14:paraId="238C4F7F" w14:textId="2DB7349B" w:rsidR="00D96794" w:rsidRDefault="00C064E5" w:rsidP="00D80E70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  <w:r>
        <w:rPr>
          <w:rFonts w:ascii="Arial Narrow" w:hAnsi="Arial Narrow" w:cs="Arial"/>
          <w:b/>
          <w:szCs w:val="24"/>
        </w:rPr>
        <w:lastRenderedPageBreak/>
        <w:t>7</w:t>
      </w:r>
      <w:r w:rsidR="00757E96" w:rsidRPr="00D80E70">
        <w:rPr>
          <w:rFonts w:ascii="Arial Narrow" w:hAnsi="Arial Narrow" w:cs="Arial"/>
          <w:b/>
          <w:szCs w:val="24"/>
        </w:rPr>
        <w:t xml:space="preserve"> </w:t>
      </w:r>
      <w:r w:rsidRPr="00C064E5">
        <w:rPr>
          <w:rFonts w:ascii="Arial Narrow" w:hAnsi="Arial Narrow" w:cs="Arial"/>
          <w:b/>
          <w:color w:val="000000"/>
          <w:szCs w:val="24"/>
        </w:rPr>
        <w:t>SERVIOS DIVERSOS</w:t>
      </w:r>
    </w:p>
    <w:p w14:paraId="32A90925" w14:textId="3BC5EF35" w:rsidR="00115C4B" w:rsidRPr="00D80E70" w:rsidRDefault="00C064E5" w:rsidP="00115C4B">
      <w:pPr>
        <w:spacing w:line="360" w:lineRule="auto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7</w:t>
      </w:r>
      <w:r w:rsidR="00115C4B" w:rsidRPr="00D80E70">
        <w:rPr>
          <w:rFonts w:ascii="Arial Narrow" w:hAnsi="Arial Narrow" w:cs="Arial"/>
          <w:b/>
          <w:szCs w:val="24"/>
        </w:rPr>
        <w:t>.</w:t>
      </w:r>
      <w:r w:rsidR="00115C4B">
        <w:rPr>
          <w:rFonts w:ascii="Arial Narrow" w:hAnsi="Arial Narrow" w:cs="Arial"/>
          <w:b/>
          <w:szCs w:val="24"/>
        </w:rPr>
        <w:t>1</w:t>
      </w:r>
      <w:r w:rsidR="00115C4B" w:rsidRPr="00D80E70">
        <w:rPr>
          <w:rFonts w:ascii="Arial Narrow" w:hAnsi="Arial Narrow" w:cs="Arial"/>
          <w:b/>
          <w:szCs w:val="24"/>
        </w:rPr>
        <w:t xml:space="preserve"> </w:t>
      </w:r>
      <w:r w:rsidRPr="00C064E5">
        <w:rPr>
          <w:rFonts w:ascii="Arial Narrow" w:hAnsi="Arial Narrow" w:cs="Arial"/>
          <w:b/>
          <w:szCs w:val="24"/>
        </w:rPr>
        <w:t>ABRIGO ALVENARIA BLOCO CONCR P/ 2 BOTIJOES DE 13 KG</w:t>
      </w:r>
    </w:p>
    <w:p w14:paraId="19D0B0CD" w14:textId="77777777" w:rsidR="00115C4B" w:rsidRPr="00D80E70" w:rsidRDefault="00115C4B" w:rsidP="00115C4B">
      <w:pPr>
        <w:spacing w:line="360" w:lineRule="auto"/>
        <w:jc w:val="both"/>
        <w:rPr>
          <w:rFonts w:ascii="Arial Narrow" w:hAnsi="Arial Narrow" w:cs="Calibri"/>
          <w:szCs w:val="24"/>
        </w:rPr>
      </w:pPr>
    </w:p>
    <w:p w14:paraId="49D56DE8" w14:textId="77777777" w:rsidR="005E1E3A" w:rsidRDefault="00115C4B" w:rsidP="005E1E3A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  <w:lang w:val="x-none"/>
        </w:rPr>
      </w:pPr>
      <w:r w:rsidRPr="00D80E70">
        <w:rPr>
          <w:rFonts w:ascii="Arial Narrow" w:hAnsi="Arial Narrow" w:cs="Arial"/>
          <w:szCs w:val="24"/>
        </w:rPr>
        <w:t xml:space="preserve">           </w:t>
      </w:r>
      <w:r w:rsidR="005E1E3A" w:rsidRPr="005E1E3A">
        <w:rPr>
          <w:rFonts w:ascii="Arial Narrow" w:hAnsi="Arial Narrow" w:cs="Arial"/>
          <w:szCs w:val="24"/>
          <w:lang w:val="x-none"/>
        </w:rPr>
        <w:t>Faça uma laje ou piso de concreto de 5cm a 10cm</w:t>
      </w:r>
      <w:r w:rsidR="005E1E3A">
        <w:rPr>
          <w:rFonts w:ascii="Arial Narrow" w:hAnsi="Arial Narrow" w:cs="Arial"/>
          <w:szCs w:val="24"/>
        </w:rPr>
        <w:t xml:space="preserve"> na </w:t>
      </w:r>
      <w:r w:rsidR="005E1E3A">
        <w:rPr>
          <w:rFonts w:ascii="Arial Narrow" w:hAnsi="Arial Narrow" w:cs="Arial"/>
          <w:szCs w:val="24"/>
          <w:lang w:val="x-none"/>
        </w:rPr>
        <w:t>d</w:t>
      </w:r>
      <w:r w:rsidR="005E1E3A" w:rsidRPr="005E1E3A">
        <w:rPr>
          <w:rFonts w:ascii="Arial Narrow" w:hAnsi="Arial Narrow" w:cs="Arial"/>
          <w:szCs w:val="24"/>
          <w:lang w:val="x-none"/>
        </w:rPr>
        <w:t>imensão mínima pra 2 botijões P13: 80cm largura x 50cm profundidade</w:t>
      </w:r>
      <w:r w:rsidR="005E1E3A">
        <w:rPr>
          <w:rFonts w:ascii="Arial Narrow" w:hAnsi="Arial Narrow" w:cs="Arial"/>
          <w:szCs w:val="24"/>
        </w:rPr>
        <w:t xml:space="preserve"> e </w:t>
      </w:r>
      <w:r w:rsidR="005E1E3A">
        <w:rPr>
          <w:rFonts w:ascii="Arial Narrow" w:hAnsi="Arial Narrow" w:cs="Arial"/>
          <w:szCs w:val="24"/>
          <w:lang w:val="x-none"/>
        </w:rPr>
        <w:t>d</w:t>
      </w:r>
      <w:r w:rsidR="005E1E3A" w:rsidRPr="005E1E3A">
        <w:rPr>
          <w:rFonts w:ascii="Arial Narrow" w:hAnsi="Arial Narrow" w:cs="Arial"/>
          <w:szCs w:val="24"/>
          <w:lang w:val="x-none"/>
        </w:rPr>
        <w:t>eixe 5cm de borda pra não entrar água da chuva</w:t>
      </w:r>
    </w:p>
    <w:p w14:paraId="7C40D88D" w14:textId="77777777" w:rsidR="005E1E3A" w:rsidRDefault="005E1E3A" w:rsidP="005E1E3A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  <w:lang w:val="x-none"/>
        </w:rPr>
      </w:pPr>
      <w:r>
        <w:rPr>
          <w:rFonts w:ascii="Arial Narrow" w:hAnsi="Arial Narrow" w:cs="Arial"/>
          <w:szCs w:val="24"/>
          <w:lang w:val="x-none"/>
        </w:rPr>
        <w:t xml:space="preserve">           </w:t>
      </w:r>
      <w:r w:rsidRPr="005E1E3A">
        <w:rPr>
          <w:rFonts w:ascii="Arial Narrow" w:hAnsi="Arial Narrow" w:cs="Arial"/>
          <w:szCs w:val="24"/>
          <w:lang w:val="x-none"/>
        </w:rPr>
        <w:t>Levantar as paredes</w:t>
      </w:r>
      <w:r>
        <w:rPr>
          <w:rFonts w:ascii="Arial Narrow" w:hAnsi="Arial Narrow" w:cs="Arial"/>
          <w:szCs w:val="24"/>
        </w:rPr>
        <w:t xml:space="preserve"> na </w:t>
      </w:r>
      <w:r>
        <w:rPr>
          <w:rFonts w:ascii="Arial Narrow" w:hAnsi="Arial Narrow" w:cs="Arial"/>
          <w:szCs w:val="24"/>
          <w:lang w:val="x-none"/>
        </w:rPr>
        <w:t>a</w:t>
      </w:r>
      <w:r w:rsidRPr="005E1E3A">
        <w:rPr>
          <w:rFonts w:ascii="Arial Narrow" w:hAnsi="Arial Narrow" w:cs="Arial"/>
          <w:szCs w:val="24"/>
          <w:lang w:val="x-none"/>
        </w:rPr>
        <w:t>ltura: 80cm a 1m. Tem que ficar acima do registro do botijão</w:t>
      </w:r>
      <w:r>
        <w:rPr>
          <w:rFonts w:ascii="Arial Narrow" w:hAnsi="Arial Narrow" w:cs="Arial"/>
          <w:szCs w:val="24"/>
        </w:rPr>
        <w:t xml:space="preserve"> e </w:t>
      </w:r>
      <w:r>
        <w:rPr>
          <w:rFonts w:ascii="Arial Narrow" w:hAnsi="Arial Narrow" w:cs="Arial"/>
          <w:szCs w:val="24"/>
          <w:lang w:val="x-none"/>
        </w:rPr>
        <w:t>deixar</w:t>
      </w:r>
      <w:r w:rsidRPr="005E1E3A">
        <w:rPr>
          <w:rFonts w:ascii="Arial Narrow" w:hAnsi="Arial Narrow" w:cs="Arial"/>
          <w:szCs w:val="24"/>
          <w:lang w:val="x-none"/>
        </w:rPr>
        <w:t xml:space="preserve"> a parede de trás e laterais fechadas com tijolo</w:t>
      </w:r>
      <w:r>
        <w:rPr>
          <w:rFonts w:ascii="Arial Narrow" w:hAnsi="Arial Narrow" w:cs="Arial"/>
          <w:szCs w:val="24"/>
        </w:rPr>
        <w:t xml:space="preserve">. </w:t>
      </w:r>
      <w:r w:rsidRPr="005E1E3A">
        <w:rPr>
          <w:rFonts w:ascii="Arial Narrow" w:hAnsi="Arial Narrow" w:cs="Arial"/>
          <w:szCs w:val="24"/>
          <w:lang w:val="x-none"/>
        </w:rPr>
        <w:t>Deixe aberturas d</w:t>
      </w:r>
      <w:r>
        <w:rPr>
          <w:rFonts w:ascii="Arial Narrow" w:hAnsi="Arial Narrow" w:cs="Arial"/>
          <w:szCs w:val="24"/>
          <w:lang w:val="x-none"/>
        </w:rPr>
        <w:t>e ventilação na parte de baixo e</w:t>
      </w:r>
      <w:r w:rsidRPr="005E1E3A">
        <w:rPr>
          <w:rFonts w:ascii="Arial Narrow" w:hAnsi="Arial Narrow" w:cs="Arial"/>
          <w:szCs w:val="24"/>
          <w:lang w:val="x-none"/>
        </w:rPr>
        <w:t xml:space="preserve"> na parte de cima. Use tijolo vazado ou coloque 2 aberturas de 10x10cm em cada lado. </w:t>
      </w:r>
    </w:p>
    <w:p w14:paraId="7AFDF483" w14:textId="77777777" w:rsidR="005E1E3A" w:rsidRDefault="005E1E3A" w:rsidP="005E1E3A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  <w:lang w:val="x-none"/>
        </w:rPr>
        <w:t xml:space="preserve">            </w:t>
      </w:r>
      <w:r w:rsidRPr="005E1E3A">
        <w:rPr>
          <w:rFonts w:ascii="Arial Narrow" w:hAnsi="Arial Narrow" w:cs="Arial"/>
          <w:szCs w:val="24"/>
          <w:lang w:val="x-none"/>
        </w:rPr>
        <w:t>A frente tem que ser gradeada ou com porta de chapa perfurada</w:t>
      </w:r>
      <w:r>
        <w:rPr>
          <w:rFonts w:ascii="Arial Narrow" w:hAnsi="Arial Narrow" w:cs="Arial"/>
          <w:szCs w:val="24"/>
        </w:rPr>
        <w:t>, n</w:t>
      </w:r>
      <w:r w:rsidRPr="005E1E3A">
        <w:rPr>
          <w:rFonts w:ascii="Arial Narrow" w:hAnsi="Arial Narrow" w:cs="Arial"/>
          <w:szCs w:val="24"/>
          <w:lang w:val="x-none"/>
        </w:rPr>
        <w:t>unca porta maciça/fechada</w:t>
      </w:r>
      <w:r>
        <w:rPr>
          <w:rFonts w:ascii="Arial Narrow" w:hAnsi="Arial Narrow" w:cs="Arial"/>
          <w:szCs w:val="24"/>
        </w:rPr>
        <w:t>.</w:t>
      </w:r>
    </w:p>
    <w:p w14:paraId="6C8CB41D" w14:textId="4AA31A2F" w:rsidR="00115C4B" w:rsidRDefault="005E1E3A" w:rsidP="005E1E3A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    </w:t>
      </w:r>
      <w:r w:rsidRPr="005E1E3A">
        <w:rPr>
          <w:rFonts w:ascii="Arial Narrow" w:hAnsi="Arial Narrow" w:cs="Arial"/>
          <w:szCs w:val="24"/>
          <w:lang w:val="x-none"/>
        </w:rPr>
        <w:t xml:space="preserve"> </w:t>
      </w:r>
      <w:r>
        <w:rPr>
          <w:rFonts w:ascii="Arial Narrow" w:hAnsi="Arial Narrow" w:cs="Arial"/>
          <w:szCs w:val="24"/>
        </w:rPr>
        <w:t xml:space="preserve">    </w:t>
      </w:r>
      <w:r>
        <w:rPr>
          <w:rFonts w:ascii="Arial Narrow" w:hAnsi="Arial Narrow" w:cs="Arial"/>
          <w:szCs w:val="24"/>
          <w:lang w:val="x-none"/>
        </w:rPr>
        <w:t xml:space="preserve">Cobertura </w:t>
      </w:r>
      <w:r w:rsidRPr="005E1E3A">
        <w:rPr>
          <w:rFonts w:ascii="Arial Narrow" w:hAnsi="Arial Narrow" w:cs="Arial"/>
          <w:szCs w:val="24"/>
          <w:lang w:val="x-none"/>
        </w:rPr>
        <w:t>com 20cm de beiral pra proteger da chuva</w:t>
      </w:r>
      <w:r>
        <w:rPr>
          <w:rFonts w:ascii="Arial Narrow" w:hAnsi="Arial Narrow" w:cs="Arial"/>
          <w:szCs w:val="24"/>
        </w:rPr>
        <w:t xml:space="preserve"> e </w:t>
      </w:r>
      <w:r>
        <w:rPr>
          <w:rFonts w:ascii="Arial Narrow" w:hAnsi="Arial Narrow" w:cs="Arial"/>
          <w:szCs w:val="24"/>
          <w:lang w:val="x-none"/>
        </w:rPr>
        <w:t>d</w:t>
      </w:r>
      <w:r w:rsidRPr="005E1E3A">
        <w:rPr>
          <w:rFonts w:ascii="Arial Narrow" w:hAnsi="Arial Narrow" w:cs="Arial"/>
          <w:szCs w:val="24"/>
          <w:lang w:val="x-none"/>
        </w:rPr>
        <w:t>eixe 30cm de espaço entre o topo do botijão e a telha pra ventilar</w:t>
      </w:r>
      <w:r>
        <w:rPr>
          <w:rFonts w:ascii="Arial Narrow" w:hAnsi="Arial Narrow" w:cs="Arial"/>
          <w:szCs w:val="24"/>
        </w:rPr>
        <w:t>.</w:t>
      </w:r>
    </w:p>
    <w:p w14:paraId="2B1B1FE3" w14:textId="77777777" w:rsidR="005E1E3A" w:rsidRPr="005E1E3A" w:rsidRDefault="005E1E3A" w:rsidP="005E1E3A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szCs w:val="24"/>
        </w:rPr>
      </w:pPr>
    </w:p>
    <w:p w14:paraId="6CE6B731" w14:textId="306BE961" w:rsidR="00115C4B" w:rsidRPr="00D80E70" w:rsidRDefault="00C064E5" w:rsidP="00115C4B">
      <w:pPr>
        <w:spacing w:line="360" w:lineRule="auto"/>
        <w:jc w:val="both"/>
        <w:rPr>
          <w:rFonts w:ascii="Arial Narrow" w:hAnsi="Arial Narrow" w:cs="Calibri"/>
          <w:szCs w:val="24"/>
        </w:rPr>
      </w:pPr>
      <w:r>
        <w:rPr>
          <w:rFonts w:ascii="Arial Narrow" w:hAnsi="Arial Narrow" w:cs="Arial"/>
          <w:b/>
          <w:szCs w:val="24"/>
        </w:rPr>
        <w:t>7</w:t>
      </w:r>
      <w:r w:rsidR="00115C4B" w:rsidRPr="00D80E70">
        <w:rPr>
          <w:rFonts w:ascii="Arial Narrow" w:hAnsi="Arial Narrow" w:cs="Arial"/>
          <w:b/>
          <w:szCs w:val="24"/>
        </w:rPr>
        <w:t>.</w:t>
      </w:r>
      <w:r w:rsidR="00115C4B">
        <w:rPr>
          <w:rFonts w:ascii="Arial Narrow" w:hAnsi="Arial Narrow" w:cs="Arial"/>
          <w:b/>
          <w:szCs w:val="24"/>
        </w:rPr>
        <w:t xml:space="preserve">2 </w:t>
      </w:r>
      <w:r w:rsidRPr="00C064E5">
        <w:rPr>
          <w:rFonts w:ascii="Arial Narrow" w:hAnsi="Arial Narrow" w:cs="Arial"/>
          <w:b/>
          <w:szCs w:val="24"/>
        </w:rPr>
        <w:t>TRANSFORMADOR TRIFASICO 13,8KV 225,0 KVA INST EM POSTE</w:t>
      </w:r>
    </w:p>
    <w:p w14:paraId="6A0EB9FA" w14:textId="77777777" w:rsidR="00115C4B" w:rsidRPr="00D80E70" w:rsidRDefault="00115C4B" w:rsidP="00115C4B">
      <w:pPr>
        <w:spacing w:line="360" w:lineRule="auto"/>
        <w:jc w:val="both"/>
        <w:rPr>
          <w:rFonts w:ascii="Arial Narrow" w:hAnsi="Arial Narrow" w:cs="Calibri"/>
          <w:szCs w:val="24"/>
        </w:rPr>
      </w:pPr>
      <w:r w:rsidRPr="00D80E70">
        <w:rPr>
          <w:rFonts w:ascii="Arial Narrow" w:hAnsi="Arial Narrow" w:cs="Arial"/>
          <w:bCs/>
          <w:szCs w:val="24"/>
        </w:rPr>
        <w:t xml:space="preserve"> </w:t>
      </w:r>
    </w:p>
    <w:p w14:paraId="13D8E8CA" w14:textId="1C415F35" w:rsidR="00115C4B" w:rsidRDefault="00115C4B" w:rsidP="00595CFD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  <w:r w:rsidRPr="00D80E70">
        <w:rPr>
          <w:rFonts w:ascii="Arial Narrow" w:hAnsi="Arial Narrow" w:cs="Arial"/>
          <w:bCs/>
          <w:szCs w:val="24"/>
        </w:rPr>
        <w:t xml:space="preserve">           </w:t>
      </w:r>
      <w:r w:rsidR="00595CFD">
        <w:rPr>
          <w:rFonts w:ascii="Arial Narrow" w:hAnsi="Arial Narrow" w:cs="Arial"/>
          <w:bCs/>
          <w:szCs w:val="24"/>
        </w:rPr>
        <w:t>Fixar o transformador ao poste;</w:t>
      </w:r>
    </w:p>
    <w:p w14:paraId="5784C9DF" w14:textId="16904AA2" w:rsidR="00595CFD" w:rsidRPr="00D80E70" w:rsidRDefault="00595CFD" w:rsidP="00595CFD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Ligar o equipamento aos cabos elétricos.</w:t>
      </w:r>
    </w:p>
    <w:p w14:paraId="2CED958D" w14:textId="77777777" w:rsidR="00115C4B" w:rsidRPr="00D80E70" w:rsidRDefault="00115C4B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szCs w:val="24"/>
          <w:lang w:val="x-none"/>
        </w:rPr>
      </w:pPr>
    </w:p>
    <w:p w14:paraId="318F02AA" w14:textId="28F6744D" w:rsidR="00115C4B" w:rsidRPr="00D80E70" w:rsidRDefault="00C064E5" w:rsidP="00115C4B">
      <w:pPr>
        <w:spacing w:line="360" w:lineRule="auto"/>
        <w:jc w:val="both"/>
        <w:rPr>
          <w:rFonts w:ascii="Arial Narrow" w:hAnsi="Arial Narrow" w:cs="Calibri"/>
          <w:color w:val="000000"/>
          <w:szCs w:val="24"/>
        </w:rPr>
      </w:pPr>
      <w:r>
        <w:rPr>
          <w:rFonts w:ascii="Arial Narrow" w:hAnsi="Arial Narrow" w:cs="Arial"/>
          <w:b/>
          <w:szCs w:val="24"/>
        </w:rPr>
        <w:t>7</w:t>
      </w:r>
      <w:r w:rsidR="00115C4B" w:rsidRPr="00D80E70">
        <w:rPr>
          <w:rFonts w:ascii="Arial Narrow" w:hAnsi="Arial Narrow" w:cs="Arial"/>
          <w:b/>
          <w:szCs w:val="24"/>
        </w:rPr>
        <w:t xml:space="preserve">.3 </w:t>
      </w:r>
      <w:r w:rsidRPr="00C064E5">
        <w:rPr>
          <w:rFonts w:ascii="Arial Narrow" w:hAnsi="Arial Narrow" w:cs="Arial"/>
          <w:b/>
          <w:color w:val="000000"/>
          <w:szCs w:val="24"/>
        </w:rPr>
        <w:t>EXAUSTOR AXIAL INDUSTRIAL 300MM MODELO EA400-M4</w:t>
      </w:r>
    </w:p>
    <w:p w14:paraId="5665EF53" w14:textId="77777777" w:rsidR="00115C4B" w:rsidRPr="00D80E70" w:rsidRDefault="00115C4B" w:rsidP="00115C4B">
      <w:pPr>
        <w:spacing w:line="360" w:lineRule="auto"/>
        <w:jc w:val="both"/>
        <w:rPr>
          <w:rFonts w:ascii="Arial Narrow" w:hAnsi="Arial Narrow" w:cs="Calibri"/>
          <w:szCs w:val="24"/>
        </w:rPr>
      </w:pPr>
    </w:p>
    <w:p w14:paraId="72A60753" w14:textId="77777777" w:rsidR="00B546BE" w:rsidRDefault="00115C4B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ab/>
      </w:r>
      <w:r w:rsidR="00B546BE" w:rsidRPr="00B546BE">
        <w:rPr>
          <w:rFonts w:ascii="Arial Narrow" w:hAnsi="Arial Narrow" w:cs="Arial"/>
          <w:bCs/>
          <w:szCs w:val="24"/>
          <w:lang w:val="x-none"/>
        </w:rPr>
        <w:t>Definir local e medidas</w:t>
      </w:r>
      <w:r w:rsidR="00B546BE">
        <w:rPr>
          <w:rFonts w:ascii="Arial Narrow" w:hAnsi="Arial Narrow" w:cs="Arial"/>
          <w:bCs/>
          <w:szCs w:val="24"/>
        </w:rPr>
        <w:t xml:space="preserve"> </w:t>
      </w:r>
      <w:r w:rsidR="00B546BE">
        <w:rPr>
          <w:rFonts w:ascii="Arial Narrow" w:hAnsi="Arial Narrow" w:cs="Arial"/>
          <w:bCs/>
          <w:szCs w:val="24"/>
          <w:lang w:val="x-none"/>
        </w:rPr>
        <w:t xml:space="preserve">com altura ideal de </w:t>
      </w:r>
      <w:r w:rsidR="00B546BE" w:rsidRPr="00B546BE">
        <w:rPr>
          <w:rFonts w:ascii="Arial Narrow" w:hAnsi="Arial Narrow" w:cs="Arial"/>
          <w:bCs/>
          <w:szCs w:val="24"/>
          <w:lang w:val="x-none"/>
        </w:rPr>
        <w:t xml:space="preserve">2,10m a 2,30m do </w:t>
      </w:r>
      <w:r w:rsidR="00B546BE">
        <w:rPr>
          <w:rFonts w:ascii="Arial Narrow" w:hAnsi="Arial Narrow" w:cs="Arial"/>
          <w:bCs/>
          <w:szCs w:val="24"/>
          <w:lang w:val="x-none"/>
        </w:rPr>
        <w:t>chão em p</w:t>
      </w:r>
      <w:r w:rsidR="00B546BE" w:rsidRPr="00B546BE">
        <w:rPr>
          <w:rFonts w:ascii="Arial Narrow" w:hAnsi="Arial Narrow" w:cs="Arial"/>
          <w:bCs/>
          <w:szCs w:val="24"/>
          <w:lang w:val="x-none"/>
        </w:rPr>
        <w:t xml:space="preserve">arede </w:t>
      </w:r>
      <w:r w:rsidR="00B546BE">
        <w:rPr>
          <w:rFonts w:ascii="Arial Narrow" w:hAnsi="Arial Narrow" w:cs="Arial"/>
          <w:bCs/>
          <w:szCs w:val="24"/>
          <w:lang w:val="x-none"/>
        </w:rPr>
        <w:t>que dê direto pra área externa, l</w:t>
      </w:r>
      <w:r w:rsidR="00B546BE" w:rsidRPr="00B546BE">
        <w:rPr>
          <w:rFonts w:ascii="Arial Narrow" w:hAnsi="Arial Narrow" w:cs="Arial"/>
          <w:bCs/>
          <w:szCs w:val="24"/>
          <w:lang w:val="x-none"/>
        </w:rPr>
        <w:t>onge de janela que possa p</w:t>
      </w:r>
      <w:r w:rsidR="00B546BE">
        <w:rPr>
          <w:rFonts w:ascii="Arial Narrow" w:hAnsi="Arial Narrow" w:cs="Arial"/>
          <w:bCs/>
          <w:szCs w:val="24"/>
          <w:lang w:val="x-none"/>
        </w:rPr>
        <w:t>uxar o ar de volta. Mínimo 1,5m;</w:t>
      </w:r>
    </w:p>
    <w:p w14:paraId="3BB3C94F" w14:textId="77777777" w:rsidR="00B546BE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  <w:lang w:val="x-none"/>
        </w:rPr>
        <w:t xml:space="preserve">               </w:t>
      </w:r>
      <w:r w:rsidRPr="00B546BE">
        <w:rPr>
          <w:rFonts w:ascii="Arial Narrow" w:hAnsi="Arial Narrow" w:cs="Arial"/>
          <w:bCs/>
          <w:szCs w:val="24"/>
          <w:lang w:val="x-none"/>
        </w:rPr>
        <w:t>Marcar e abrir o vão</w:t>
      </w:r>
      <w:r>
        <w:rPr>
          <w:rFonts w:ascii="Arial Narrow" w:hAnsi="Arial Narrow" w:cs="Arial"/>
          <w:bCs/>
          <w:szCs w:val="24"/>
        </w:rPr>
        <w:t xml:space="preserve"> usando</w:t>
      </w:r>
      <w:r>
        <w:rPr>
          <w:rFonts w:ascii="Arial Narrow" w:hAnsi="Arial Narrow" w:cs="Arial"/>
          <w:bCs/>
          <w:szCs w:val="24"/>
          <w:lang w:val="x-none"/>
        </w:rPr>
        <w:t xml:space="preserve">Use o </w:t>
      </w:r>
      <w:r w:rsidRPr="00B546BE">
        <w:rPr>
          <w:rFonts w:ascii="Arial Narrow" w:hAnsi="Arial Narrow" w:cs="Arial"/>
          <w:bCs/>
          <w:szCs w:val="24"/>
          <w:lang w:val="x-none"/>
        </w:rPr>
        <w:t xml:space="preserve"> gabarito</w:t>
      </w:r>
      <w:r>
        <w:rPr>
          <w:rFonts w:ascii="Arial Narrow" w:hAnsi="Arial Narrow" w:cs="Arial"/>
          <w:bCs/>
          <w:szCs w:val="24"/>
          <w:lang w:val="x-none"/>
        </w:rPr>
        <w:t xml:space="preserve"> do exaustor ou meça o diâmetro</w:t>
      </w:r>
      <w:r w:rsidRPr="00B546BE">
        <w:rPr>
          <w:rFonts w:ascii="Arial Narrow" w:hAnsi="Arial Narrow" w:cs="Arial"/>
          <w:bCs/>
          <w:szCs w:val="24"/>
          <w:lang w:val="x-none"/>
        </w:rPr>
        <w:t>.</w:t>
      </w:r>
    </w:p>
    <w:p w14:paraId="0900A1AF" w14:textId="752D2652" w:rsidR="00B546BE" w:rsidRPr="00B546BE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Pr="00B546BE">
        <w:rPr>
          <w:rFonts w:ascii="Arial Narrow" w:hAnsi="Arial Narrow" w:cs="Arial"/>
          <w:bCs/>
          <w:szCs w:val="24"/>
          <w:lang w:val="x-none"/>
        </w:rPr>
        <w:t>Marque o centro do furo</w:t>
      </w:r>
      <w:r>
        <w:rPr>
          <w:rFonts w:ascii="Arial Narrow" w:hAnsi="Arial Narrow" w:cs="Arial"/>
          <w:bCs/>
          <w:szCs w:val="24"/>
          <w:lang w:val="x-none"/>
        </w:rPr>
        <w:t xml:space="preserve"> na parede e</w:t>
      </w:r>
      <w:r>
        <w:rPr>
          <w:rFonts w:ascii="Arial Narrow" w:hAnsi="Arial Narrow" w:cs="Arial"/>
          <w:bCs/>
          <w:szCs w:val="24"/>
        </w:rPr>
        <w:t xml:space="preserve"> </w:t>
      </w:r>
      <w:r>
        <w:rPr>
          <w:rFonts w:ascii="Arial Narrow" w:hAnsi="Arial Narrow" w:cs="Arial"/>
          <w:bCs/>
          <w:szCs w:val="24"/>
          <w:lang w:val="x-none"/>
        </w:rPr>
        <w:t>a</w:t>
      </w:r>
      <w:r w:rsidRPr="00B546BE">
        <w:rPr>
          <w:rFonts w:ascii="Arial Narrow" w:hAnsi="Arial Narrow" w:cs="Arial"/>
          <w:bCs/>
          <w:szCs w:val="24"/>
          <w:lang w:val="x-none"/>
        </w:rPr>
        <w:t xml:space="preserve">bra o buraco: 1cm maior que o diâmetro do exaustor. </w:t>
      </w:r>
    </w:p>
    <w:p w14:paraId="258A4493" w14:textId="77777777" w:rsidR="00B546BE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Pr="00B546BE">
        <w:rPr>
          <w:rFonts w:ascii="Arial Narrow" w:hAnsi="Arial Narrow" w:cs="Arial"/>
          <w:bCs/>
          <w:szCs w:val="24"/>
          <w:lang w:val="x-none"/>
        </w:rPr>
        <w:t>Fazer a parte elétrica</w:t>
      </w:r>
      <w:r>
        <w:rPr>
          <w:rFonts w:ascii="Arial Narrow" w:hAnsi="Arial Narrow" w:cs="Arial"/>
          <w:bCs/>
          <w:szCs w:val="24"/>
        </w:rPr>
        <w:t>;</w:t>
      </w:r>
    </w:p>
    <w:p w14:paraId="2E2D9C8C" w14:textId="77777777" w:rsidR="00B546BE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Pr="00B546BE">
        <w:rPr>
          <w:rFonts w:ascii="Arial Narrow" w:hAnsi="Arial Narrow" w:cs="Arial"/>
          <w:bCs/>
          <w:szCs w:val="24"/>
          <w:lang w:val="x-none"/>
        </w:rPr>
        <w:t>Desligue o disjuntor antes de tudo.</w:t>
      </w:r>
    </w:p>
    <w:p w14:paraId="445323F6" w14:textId="77777777" w:rsidR="00B546BE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Pr="00B546BE">
        <w:rPr>
          <w:rFonts w:ascii="Arial Narrow" w:hAnsi="Arial Narrow" w:cs="Arial"/>
          <w:bCs/>
          <w:szCs w:val="24"/>
          <w:lang w:val="x-none"/>
        </w:rPr>
        <w:t xml:space="preserve">Passe um cabo PP 3x1,5mm até o local. </w:t>
      </w:r>
    </w:p>
    <w:p w14:paraId="7920CAE3" w14:textId="77777777" w:rsidR="00B546BE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 </w:t>
      </w:r>
      <w:r>
        <w:rPr>
          <w:rFonts w:ascii="Arial Narrow" w:hAnsi="Arial Narrow" w:cs="Arial"/>
          <w:bCs/>
          <w:szCs w:val="24"/>
          <w:lang w:val="x-none"/>
        </w:rPr>
        <w:t>Fixar o exausto;</w:t>
      </w:r>
    </w:p>
    <w:p w14:paraId="64B87DCA" w14:textId="77777777" w:rsidR="00B546BE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 </w:t>
      </w:r>
      <w:r w:rsidRPr="00B546BE">
        <w:rPr>
          <w:rFonts w:ascii="Arial Narrow" w:hAnsi="Arial Narrow" w:cs="Arial"/>
          <w:bCs/>
          <w:szCs w:val="24"/>
          <w:lang w:val="x-none"/>
        </w:rPr>
        <w:t>Vedar e finalizar</w:t>
      </w:r>
      <w:r>
        <w:rPr>
          <w:rFonts w:ascii="Arial Narrow" w:hAnsi="Arial Narrow" w:cs="Arial"/>
          <w:bCs/>
          <w:szCs w:val="24"/>
        </w:rPr>
        <w:t xml:space="preserve"> </w:t>
      </w:r>
      <w:r>
        <w:rPr>
          <w:rFonts w:ascii="Arial Narrow" w:hAnsi="Arial Narrow" w:cs="Arial"/>
          <w:bCs/>
          <w:szCs w:val="24"/>
          <w:lang w:val="x-none"/>
        </w:rPr>
        <w:t>passamdo</w:t>
      </w:r>
      <w:r w:rsidRPr="00B546BE">
        <w:rPr>
          <w:rFonts w:ascii="Arial Narrow" w:hAnsi="Arial Narrow" w:cs="Arial"/>
          <w:bCs/>
          <w:szCs w:val="24"/>
          <w:lang w:val="x-none"/>
        </w:rPr>
        <w:t xml:space="preserve"> silicone ou argamassa em volta do tubo pra não entrar água e poeira.</w:t>
      </w:r>
    </w:p>
    <w:p w14:paraId="4F259F3D" w14:textId="77777777" w:rsidR="00B546BE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 No </w:t>
      </w:r>
      <w:r>
        <w:rPr>
          <w:rFonts w:ascii="Arial Narrow" w:hAnsi="Arial Narrow" w:cs="Arial"/>
          <w:bCs/>
          <w:szCs w:val="24"/>
          <w:lang w:val="x-none"/>
        </w:rPr>
        <w:t>l</w:t>
      </w:r>
      <w:r w:rsidRPr="00B546BE">
        <w:rPr>
          <w:rFonts w:ascii="Arial Narrow" w:hAnsi="Arial Narrow" w:cs="Arial"/>
          <w:bCs/>
          <w:szCs w:val="24"/>
          <w:lang w:val="x-none"/>
        </w:rPr>
        <w:t>ado de fora: a grelha/veneziana já vem pra impedir chuva e pássaro.</w:t>
      </w:r>
    </w:p>
    <w:p w14:paraId="4306944F" w14:textId="1269DB7A" w:rsidR="00B546BE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Do </w:t>
      </w:r>
      <w:r>
        <w:rPr>
          <w:rFonts w:ascii="Arial Narrow" w:hAnsi="Arial Narrow" w:cs="Arial"/>
          <w:bCs/>
          <w:szCs w:val="24"/>
          <w:lang w:val="x-none"/>
        </w:rPr>
        <w:t>l</w:t>
      </w:r>
      <w:r w:rsidRPr="00B546BE">
        <w:rPr>
          <w:rFonts w:ascii="Arial Narrow" w:hAnsi="Arial Narrow" w:cs="Arial"/>
          <w:bCs/>
          <w:szCs w:val="24"/>
          <w:lang w:val="x-none"/>
        </w:rPr>
        <w:t>ado de dentro: coloque a tela de proteção que vem junto.</w:t>
      </w:r>
    </w:p>
    <w:p w14:paraId="6D7775AB" w14:textId="0C38B049" w:rsidR="00115C4B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  <w:lang w:val="x-none"/>
        </w:rPr>
        <w:lastRenderedPageBreak/>
        <w:t xml:space="preserve">               Ligação elétrica</w:t>
      </w:r>
      <w:r>
        <w:rPr>
          <w:rFonts w:ascii="Arial Narrow" w:hAnsi="Arial Narrow" w:cs="Arial"/>
          <w:bCs/>
          <w:szCs w:val="24"/>
        </w:rPr>
        <w:t xml:space="preserve">: ligue a </w:t>
      </w:r>
      <w:r>
        <w:rPr>
          <w:rFonts w:ascii="Arial Narrow" w:hAnsi="Arial Narrow" w:cs="Arial"/>
          <w:bCs/>
          <w:szCs w:val="24"/>
          <w:lang w:val="x-none"/>
        </w:rPr>
        <w:t>f</w:t>
      </w:r>
      <w:r w:rsidRPr="00B546BE">
        <w:rPr>
          <w:rFonts w:ascii="Arial Narrow" w:hAnsi="Arial Narrow" w:cs="Arial"/>
          <w:bCs/>
          <w:szCs w:val="24"/>
          <w:lang w:val="x-none"/>
        </w:rPr>
        <w:t>ase no fio Marrom/Preto, Neutro no Azul, Terra no Verde-Amarelo.</w:t>
      </w:r>
      <w:r>
        <w:rPr>
          <w:rFonts w:ascii="Arial Narrow" w:hAnsi="Arial Narrow" w:cs="Arial"/>
          <w:bCs/>
          <w:szCs w:val="24"/>
        </w:rPr>
        <w:t xml:space="preserve"> </w:t>
      </w:r>
      <w:r w:rsidRPr="00B546BE">
        <w:rPr>
          <w:rFonts w:ascii="Arial Narrow" w:hAnsi="Arial Narrow" w:cs="Arial"/>
          <w:bCs/>
          <w:szCs w:val="24"/>
          <w:lang w:val="x-none"/>
        </w:rPr>
        <w:t>Use conector e isole bem com fita.Ligue o disjuntor e teste. As venezianas tem que abrir sozinhas com o vento.</w:t>
      </w:r>
    </w:p>
    <w:p w14:paraId="75CFA095" w14:textId="77777777" w:rsidR="00B546BE" w:rsidRPr="00D80E70" w:rsidRDefault="00B546BE" w:rsidP="00B546BE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</w:p>
    <w:p w14:paraId="216F5186" w14:textId="697B7E9A" w:rsidR="00115C4B" w:rsidRPr="00D80E70" w:rsidRDefault="00C064E5" w:rsidP="00115C4B">
      <w:pPr>
        <w:spacing w:line="360" w:lineRule="auto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7</w:t>
      </w:r>
      <w:r w:rsidR="00115C4B">
        <w:rPr>
          <w:rFonts w:ascii="Arial Narrow" w:hAnsi="Arial Narrow" w:cs="Arial"/>
          <w:b/>
          <w:szCs w:val="24"/>
        </w:rPr>
        <w:t>.4</w:t>
      </w:r>
      <w:r w:rsidR="00115C4B" w:rsidRPr="00D80E70">
        <w:rPr>
          <w:rFonts w:ascii="Arial Narrow" w:hAnsi="Arial Narrow" w:cs="Arial"/>
          <w:b/>
          <w:szCs w:val="24"/>
        </w:rPr>
        <w:t xml:space="preserve"> </w:t>
      </w:r>
      <w:r w:rsidRPr="00C064E5">
        <w:rPr>
          <w:rFonts w:ascii="Arial Narrow" w:hAnsi="Arial Narrow" w:cs="Arial"/>
          <w:b/>
          <w:szCs w:val="24"/>
        </w:rPr>
        <w:t>PORTA COM VIDRO BLINDEX COM AUTOMACAO 1,6x2,10m</w:t>
      </w:r>
    </w:p>
    <w:p w14:paraId="46974DA8" w14:textId="77777777" w:rsidR="00115C4B" w:rsidRPr="00D80E70" w:rsidRDefault="00115C4B" w:rsidP="00115C4B">
      <w:pPr>
        <w:spacing w:line="360" w:lineRule="auto"/>
        <w:jc w:val="both"/>
        <w:rPr>
          <w:rFonts w:ascii="Arial Narrow" w:hAnsi="Arial Narrow" w:cs="Arial"/>
          <w:b/>
          <w:szCs w:val="24"/>
        </w:rPr>
      </w:pPr>
    </w:p>
    <w:p w14:paraId="60886629" w14:textId="77777777" w:rsidR="002070D1" w:rsidRPr="002070D1" w:rsidRDefault="00115C4B" w:rsidP="002070D1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ab/>
      </w:r>
      <w:r w:rsidR="002070D1" w:rsidRPr="002070D1">
        <w:rPr>
          <w:rFonts w:ascii="Arial Narrow" w:hAnsi="Arial Narrow" w:cs="Arial"/>
          <w:bCs/>
          <w:szCs w:val="24"/>
          <w:lang w:val="x-none"/>
        </w:rPr>
        <w:t>Conferir medidas dos vãos e dos vidros, considerando folga de 2mm entre o vidro e o caixilho de alumínio ou PVC;</w:t>
      </w:r>
    </w:p>
    <w:p w14:paraId="6BC40F3E" w14:textId="77777777" w:rsidR="002070D1" w:rsidRPr="002070D1" w:rsidRDefault="002070D1" w:rsidP="002070D1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2070D1">
        <w:rPr>
          <w:rFonts w:ascii="Arial Narrow" w:hAnsi="Arial Narrow" w:cs="Arial"/>
          <w:bCs/>
          <w:szCs w:val="24"/>
          <w:lang w:val="x-none"/>
        </w:rPr>
        <w:t xml:space="preserve">             Colocar a fita de espuma de vedação em todo o perímetro do caixilho, evitando o contato direto do vidro com o caixilho;</w:t>
      </w:r>
    </w:p>
    <w:p w14:paraId="5B89A5AC" w14:textId="77777777" w:rsidR="002070D1" w:rsidRPr="002070D1" w:rsidRDefault="002070D1" w:rsidP="002070D1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2070D1">
        <w:rPr>
          <w:rFonts w:ascii="Arial Narrow" w:hAnsi="Arial Narrow" w:cs="Arial"/>
          <w:bCs/>
          <w:szCs w:val="24"/>
          <w:lang w:val="x-none"/>
        </w:rPr>
        <w:t xml:space="preserve">              Posicionar o vidro cuidadosamente, utilizando luvas e ventosas;</w:t>
      </w:r>
    </w:p>
    <w:p w14:paraId="4AA5A3E8" w14:textId="77777777" w:rsidR="002070D1" w:rsidRPr="002070D1" w:rsidRDefault="002070D1" w:rsidP="002070D1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2070D1">
        <w:rPr>
          <w:rFonts w:ascii="Arial Narrow" w:hAnsi="Arial Narrow" w:cs="Arial"/>
          <w:bCs/>
          <w:szCs w:val="24"/>
          <w:lang w:val="x-none"/>
        </w:rPr>
        <w:t xml:space="preserve">              Encaixar, primeiramente, a baguete superior, para evitar a queda do vidro;</w:t>
      </w:r>
    </w:p>
    <w:p w14:paraId="4F8DCEC0" w14:textId="77777777" w:rsidR="002070D1" w:rsidRPr="002070D1" w:rsidRDefault="002070D1" w:rsidP="002070D1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2070D1">
        <w:rPr>
          <w:rFonts w:ascii="Arial Narrow" w:hAnsi="Arial Narrow" w:cs="Arial"/>
          <w:bCs/>
          <w:szCs w:val="24"/>
          <w:lang w:val="x-none"/>
        </w:rPr>
        <w:t xml:space="preserve">              Continuar o processo com as demais baguetes;</w:t>
      </w:r>
    </w:p>
    <w:p w14:paraId="2AC4C38B" w14:textId="0E4182EE" w:rsidR="00115C4B" w:rsidRDefault="002070D1" w:rsidP="002070D1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2070D1">
        <w:rPr>
          <w:rFonts w:ascii="Arial Narrow" w:hAnsi="Arial Narrow" w:cs="Arial"/>
          <w:bCs/>
          <w:szCs w:val="24"/>
          <w:lang w:val="x-none"/>
        </w:rPr>
        <w:t xml:space="preserve">              Posicionar o perfil de borracha entre a baguete e o vidro, em todo o perímetro para bloquear a entrada de água e ajudar a fixar os materiais.</w:t>
      </w:r>
    </w:p>
    <w:p w14:paraId="02489C83" w14:textId="77777777" w:rsidR="002070D1" w:rsidRPr="00D80E70" w:rsidRDefault="002070D1" w:rsidP="002070D1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szCs w:val="24"/>
        </w:rPr>
      </w:pPr>
    </w:p>
    <w:p w14:paraId="598E7A78" w14:textId="51CEB990" w:rsidR="00115C4B" w:rsidRPr="00D80E70" w:rsidRDefault="00C064E5" w:rsidP="00115C4B">
      <w:pPr>
        <w:spacing w:line="360" w:lineRule="auto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7</w:t>
      </w:r>
      <w:r w:rsidR="00115C4B">
        <w:rPr>
          <w:rFonts w:ascii="Arial Narrow" w:hAnsi="Arial Narrow" w:cs="Arial"/>
          <w:b/>
          <w:szCs w:val="24"/>
        </w:rPr>
        <w:t>.5</w:t>
      </w:r>
      <w:r w:rsidR="00115C4B" w:rsidRPr="00D80E70">
        <w:rPr>
          <w:rFonts w:ascii="Arial Narrow" w:hAnsi="Arial Narrow" w:cs="Arial"/>
          <w:b/>
          <w:szCs w:val="24"/>
        </w:rPr>
        <w:t xml:space="preserve"> </w:t>
      </w:r>
      <w:r w:rsidRPr="00C064E5">
        <w:rPr>
          <w:rFonts w:ascii="Arial Narrow" w:hAnsi="Arial Narrow" w:cs="Arial"/>
          <w:b/>
          <w:szCs w:val="24"/>
        </w:rPr>
        <w:t>KIT PARA AUTOMACAO DE PORTAO DESLIZANTE (CORRER)</w:t>
      </w:r>
    </w:p>
    <w:p w14:paraId="49FD38AA" w14:textId="77777777" w:rsidR="00115C4B" w:rsidRPr="00D80E70" w:rsidRDefault="00115C4B" w:rsidP="00115C4B">
      <w:pPr>
        <w:spacing w:line="360" w:lineRule="auto"/>
        <w:jc w:val="both"/>
        <w:rPr>
          <w:rFonts w:ascii="Arial Narrow" w:hAnsi="Arial Narrow" w:cs="Arial"/>
          <w:b/>
          <w:szCs w:val="24"/>
        </w:rPr>
      </w:pPr>
    </w:p>
    <w:p w14:paraId="6BE40B85" w14:textId="77777777" w:rsidR="004C5E61" w:rsidRDefault="00F66EE5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  <w:lang w:val="x-none"/>
        </w:rPr>
        <w:t xml:space="preserve">          </w:t>
      </w:r>
      <w:r>
        <w:rPr>
          <w:rFonts w:ascii="Arial Narrow" w:hAnsi="Arial Narrow" w:cs="Arial"/>
          <w:bCs/>
          <w:szCs w:val="24"/>
        </w:rPr>
        <w:t xml:space="preserve">    </w:t>
      </w:r>
      <w:r w:rsidRPr="00F66EE5">
        <w:rPr>
          <w:rFonts w:ascii="Arial Narrow" w:hAnsi="Arial Narrow" w:cs="Arial"/>
          <w:bCs/>
          <w:szCs w:val="24"/>
          <w:lang w:val="x-none"/>
        </w:rPr>
        <w:t>Fixar a base do motor</w:t>
      </w:r>
      <w:r w:rsidR="004C5E61">
        <w:rPr>
          <w:rFonts w:ascii="Arial Narrow" w:hAnsi="Arial Narrow" w:cs="Arial"/>
          <w:bCs/>
          <w:szCs w:val="24"/>
        </w:rPr>
        <w:t>:</w:t>
      </w:r>
    </w:p>
    <w:p w14:paraId="7989A8E7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Es</w:t>
      </w:r>
      <w:r>
        <w:rPr>
          <w:rFonts w:ascii="Arial Narrow" w:hAnsi="Arial Narrow" w:cs="Arial"/>
          <w:bCs/>
          <w:szCs w:val="24"/>
          <w:lang w:val="x-none"/>
        </w:rPr>
        <w:t>colha o lado que o portão abre;</w:t>
      </w:r>
    </w:p>
    <w:p w14:paraId="6E4CB5F0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O motor fica do lado de dentro.Afaste 10cm da l</w:t>
      </w:r>
      <w:r>
        <w:rPr>
          <w:rFonts w:ascii="Arial Narrow" w:hAnsi="Arial Narrow" w:cs="Arial"/>
          <w:bCs/>
          <w:szCs w:val="24"/>
          <w:lang w:val="x-none"/>
        </w:rPr>
        <w:t>ateral do portão e 15cm do chão;</w:t>
      </w:r>
    </w:p>
    <w:p w14:paraId="2EE83B7E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Faça uma base de concreto 20x30cm ou</w:t>
      </w:r>
      <w:r>
        <w:rPr>
          <w:rFonts w:ascii="Arial Narrow" w:hAnsi="Arial Narrow" w:cs="Arial"/>
          <w:bCs/>
          <w:szCs w:val="24"/>
          <w:lang w:val="x-none"/>
        </w:rPr>
        <w:t xml:space="preserve"> chapa de ferro soldada no chão;</w:t>
      </w:r>
    </w:p>
    <w:p w14:paraId="658BE1E1" w14:textId="765011DA" w:rsidR="00F66EE5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Nivelar a base: Isso é o mais importante. Use nível.</w:t>
      </w:r>
    </w:p>
    <w:p w14:paraId="73BEA485" w14:textId="77777777" w:rsidR="004C5E61" w:rsidRDefault="00F66EE5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  <w:lang w:val="x-none"/>
        </w:rPr>
        <w:t xml:space="preserve">              </w:t>
      </w:r>
      <w:r w:rsidRPr="00F66EE5">
        <w:rPr>
          <w:rFonts w:ascii="Arial Narrow" w:hAnsi="Arial Narrow" w:cs="Arial"/>
          <w:bCs/>
          <w:szCs w:val="24"/>
          <w:lang w:val="x-none"/>
        </w:rPr>
        <w:t>Instalar a cremalheira</w:t>
      </w:r>
      <w:r w:rsidR="004C5E61">
        <w:rPr>
          <w:rFonts w:ascii="Arial Narrow" w:hAnsi="Arial Narrow" w:cs="Arial"/>
          <w:bCs/>
          <w:szCs w:val="24"/>
        </w:rPr>
        <w:t>:</w:t>
      </w:r>
    </w:p>
    <w:p w14:paraId="49A67EC0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Abra o portão todo e marque o centro da engrenage</w:t>
      </w:r>
      <w:r>
        <w:rPr>
          <w:rFonts w:ascii="Arial Narrow" w:hAnsi="Arial Narrow" w:cs="Arial"/>
          <w:bCs/>
          <w:szCs w:val="24"/>
          <w:lang w:val="x-none"/>
        </w:rPr>
        <w:t>m do motor na lateral do portão;</w:t>
      </w:r>
    </w:p>
    <w:p w14:paraId="1B9DB2D5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Solde ou parafuse a primeira barra de cremalheira c</w:t>
      </w:r>
      <w:r>
        <w:rPr>
          <w:rFonts w:ascii="Arial Narrow" w:hAnsi="Arial Narrow" w:cs="Arial"/>
          <w:bCs/>
          <w:szCs w:val="24"/>
          <w:lang w:val="x-none"/>
        </w:rPr>
        <w:t>om 5cm de folga do chão;</w:t>
      </w:r>
    </w:p>
    <w:p w14:paraId="2C8E554A" w14:textId="75A63EDD" w:rsidR="00F66EE5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 xml:space="preserve">Coloque uma barra de cremalheira apoiada na engrenagem e vá empurrando o portão pra marcar onde soldar a próxima. </w:t>
      </w:r>
    </w:p>
    <w:p w14:paraId="65DF748F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</w:p>
    <w:p w14:paraId="48876E1C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</w:p>
    <w:p w14:paraId="309E415D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</w:p>
    <w:p w14:paraId="423E51DF" w14:textId="77777777" w:rsidR="004C5E61" w:rsidRDefault="00F66EE5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lastRenderedPageBreak/>
        <w:t xml:space="preserve">               </w:t>
      </w:r>
      <w:r w:rsidRPr="00F66EE5">
        <w:rPr>
          <w:rFonts w:ascii="Arial Narrow" w:hAnsi="Arial Narrow" w:cs="Arial"/>
          <w:bCs/>
          <w:szCs w:val="24"/>
          <w:lang w:val="x-none"/>
        </w:rPr>
        <w:t>Parte elétrica</w:t>
      </w:r>
      <w:r w:rsidR="004C5E61">
        <w:rPr>
          <w:rFonts w:ascii="Arial Narrow" w:hAnsi="Arial Narrow" w:cs="Arial"/>
          <w:bCs/>
          <w:szCs w:val="24"/>
        </w:rPr>
        <w:t>:</w:t>
      </w:r>
    </w:p>
    <w:p w14:paraId="42C3DCD5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>
        <w:rPr>
          <w:rFonts w:ascii="Arial Narrow" w:hAnsi="Arial Narrow" w:cs="Arial"/>
          <w:bCs/>
          <w:szCs w:val="24"/>
          <w:lang w:val="x-none"/>
        </w:rPr>
        <w:t>Desligue o disjuntor geral;</w:t>
      </w:r>
    </w:p>
    <w:p w14:paraId="13CF7D59" w14:textId="77777777" w:rsidR="004C5E61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Passe el</w:t>
      </w:r>
      <w:r>
        <w:rPr>
          <w:rFonts w:ascii="Arial Narrow" w:hAnsi="Arial Narrow" w:cs="Arial"/>
          <w:bCs/>
          <w:szCs w:val="24"/>
          <w:lang w:val="x-none"/>
        </w:rPr>
        <w:t>etroduto do quadro até o motor;</w:t>
      </w:r>
    </w:p>
    <w:p w14:paraId="04FF1DA8" w14:textId="08BBFB03" w:rsidR="00F66EE5" w:rsidRDefault="004C5E61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Coloque um disjuntor exclusivo de 10A só pro motor.</w:t>
      </w:r>
    </w:p>
    <w:p w14:paraId="4BAB0AE4" w14:textId="77777777" w:rsidR="004C5E61" w:rsidRDefault="00F66EE5" w:rsidP="00F66E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Pr="00F66EE5">
        <w:rPr>
          <w:rFonts w:ascii="Arial Narrow" w:hAnsi="Arial Narrow" w:cs="Arial"/>
          <w:bCs/>
          <w:szCs w:val="24"/>
          <w:lang w:val="x-none"/>
        </w:rPr>
        <w:t>Ligar a central e configurar</w:t>
      </w:r>
      <w:r w:rsidR="004C5E61">
        <w:rPr>
          <w:rFonts w:ascii="Arial Narrow" w:hAnsi="Arial Narrow" w:cs="Arial"/>
          <w:bCs/>
          <w:szCs w:val="24"/>
        </w:rPr>
        <w:t>:</w:t>
      </w:r>
    </w:p>
    <w:p w14:paraId="6D807D29" w14:textId="77777777" w:rsidR="004C5E61" w:rsidRDefault="004C5E61" w:rsidP="00F66E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</w:t>
      </w:r>
      <w:r w:rsidR="00F66EE5" w:rsidRPr="00F66EE5">
        <w:t xml:space="preserve">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Fixe o motor na base com 4 parafusos.</w:t>
      </w:r>
    </w:p>
    <w:p w14:paraId="035BAEB7" w14:textId="77777777" w:rsidR="004C5E61" w:rsidRDefault="004C5E61" w:rsidP="00F66E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 xml:space="preserve">Cole os ímãs na cremalheira. </w:t>
      </w:r>
    </w:p>
    <w:p w14:paraId="056F0D82" w14:textId="403B3DE5" w:rsidR="00F66EE5" w:rsidRDefault="004C5E61" w:rsidP="00F66E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Aperte o botão da central e depois o botão do controle.</w:t>
      </w:r>
    </w:p>
    <w:p w14:paraId="77728964" w14:textId="25442A52" w:rsidR="00115C4B" w:rsidRPr="00D80E70" w:rsidRDefault="004C5E61" w:rsidP="00F66EE5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  </w:t>
      </w:r>
      <w:r w:rsidR="00F66EE5" w:rsidRPr="00F66EE5">
        <w:rPr>
          <w:rFonts w:ascii="Arial Narrow" w:hAnsi="Arial Narrow" w:cs="Arial"/>
          <w:bCs/>
          <w:szCs w:val="24"/>
          <w:lang w:val="x-none"/>
        </w:rPr>
        <w:t>Programar e testar</w:t>
      </w:r>
      <w:r>
        <w:rPr>
          <w:rFonts w:ascii="Arial Narrow" w:hAnsi="Arial Narrow" w:cs="Arial"/>
          <w:bCs/>
          <w:szCs w:val="24"/>
        </w:rPr>
        <w:t>.</w:t>
      </w:r>
    </w:p>
    <w:p w14:paraId="000DA73C" w14:textId="77777777" w:rsidR="00115C4B" w:rsidRPr="00D80E70" w:rsidRDefault="00115C4B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szCs w:val="24"/>
          <w:lang w:val="x-none"/>
        </w:rPr>
      </w:pPr>
    </w:p>
    <w:p w14:paraId="26D55D79" w14:textId="7409CFB2" w:rsidR="00115C4B" w:rsidRPr="00D80E70" w:rsidRDefault="00C064E5" w:rsidP="00115C4B">
      <w:pPr>
        <w:spacing w:line="360" w:lineRule="auto"/>
        <w:jc w:val="both"/>
        <w:rPr>
          <w:rFonts w:ascii="Arial Narrow" w:hAnsi="Arial Narrow" w:cs="Arial"/>
          <w:b/>
          <w:color w:val="000000"/>
          <w:szCs w:val="24"/>
        </w:rPr>
      </w:pPr>
      <w:r>
        <w:rPr>
          <w:rFonts w:ascii="Arial Narrow" w:hAnsi="Arial Narrow" w:cs="Arial"/>
          <w:b/>
          <w:szCs w:val="24"/>
        </w:rPr>
        <w:t>7</w:t>
      </w:r>
      <w:r w:rsidR="00115C4B">
        <w:rPr>
          <w:rFonts w:ascii="Arial Narrow" w:hAnsi="Arial Narrow" w:cs="Arial"/>
          <w:b/>
          <w:szCs w:val="24"/>
        </w:rPr>
        <w:t>.6</w:t>
      </w:r>
      <w:r w:rsidR="00115C4B" w:rsidRPr="00D80E70">
        <w:rPr>
          <w:rFonts w:ascii="Arial Narrow" w:hAnsi="Arial Narrow" w:cs="Arial"/>
          <w:b/>
          <w:szCs w:val="24"/>
        </w:rPr>
        <w:t xml:space="preserve"> </w:t>
      </w:r>
      <w:r w:rsidRPr="00C064E5">
        <w:rPr>
          <w:rFonts w:ascii="Arial Narrow" w:hAnsi="Arial Narrow" w:cs="Arial"/>
          <w:b/>
          <w:color w:val="000000"/>
          <w:szCs w:val="24"/>
        </w:rPr>
        <w:t>TOMADA ESPECIAL PARA RAIOS-X STECK</w:t>
      </w:r>
    </w:p>
    <w:p w14:paraId="626FB908" w14:textId="77777777" w:rsidR="00115C4B" w:rsidRPr="00D80E70" w:rsidRDefault="00115C4B" w:rsidP="00115C4B">
      <w:pPr>
        <w:spacing w:line="360" w:lineRule="auto"/>
        <w:jc w:val="both"/>
        <w:rPr>
          <w:rFonts w:ascii="Arial Narrow" w:hAnsi="Arial Narrow" w:cs="Arial"/>
          <w:b/>
          <w:szCs w:val="24"/>
        </w:rPr>
      </w:pPr>
    </w:p>
    <w:p w14:paraId="29900C11" w14:textId="77777777" w:rsidR="00DA43D6" w:rsidRPr="00DA43D6" w:rsidRDefault="00115C4B" w:rsidP="00DA43D6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ab/>
      </w:r>
      <w:r w:rsidR="00DA43D6" w:rsidRPr="00DA43D6">
        <w:rPr>
          <w:rFonts w:ascii="Arial Narrow" w:hAnsi="Arial Narrow" w:cs="Arial"/>
          <w:bCs/>
          <w:szCs w:val="24"/>
          <w:lang w:val="x-none"/>
        </w:rPr>
        <w:t>Utilizando os trechos deixados disponíveis nos pontos de fornecimento de energia, ligam-se os cabos aos tomadas (módulos);</w:t>
      </w:r>
    </w:p>
    <w:p w14:paraId="5FB70529" w14:textId="3CD1E9F9" w:rsidR="00115C4B" w:rsidRDefault="00920D0E" w:rsidP="00DA43D6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  <w:lang w:val="x-none"/>
        </w:rPr>
        <w:t xml:space="preserve">                </w:t>
      </w:r>
      <w:r w:rsidR="00DA43D6" w:rsidRPr="00DA43D6">
        <w:rPr>
          <w:rFonts w:ascii="Arial Narrow" w:hAnsi="Arial Narrow" w:cs="Arial"/>
          <w:bCs/>
          <w:szCs w:val="24"/>
          <w:lang w:val="x-none"/>
        </w:rPr>
        <w:t>Em seguida, fixa-se o módulo ao suporte (não contemplado na composição)</w:t>
      </w:r>
    </w:p>
    <w:p w14:paraId="22F65C38" w14:textId="77777777" w:rsidR="00DA43D6" w:rsidRPr="00D80E70" w:rsidRDefault="00DA43D6" w:rsidP="00DA43D6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szCs w:val="24"/>
        </w:rPr>
      </w:pPr>
    </w:p>
    <w:p w14:paraId="45941509" w14:textId="620D8C2B" w:rsidR="00115C4B" w:rsidRDefault="00C064E5" w:rsidP="00115C4B">
      <w:pPr>
        <w:spacing w:line="360" w:lineRule="auto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7</w:t>
      </w:r>
      <w:r w:rsidR="00115C4B">
        <w:rPr>
          <w:rFonts w:ascii="Arial Narrow" w:hAnsi="Arial Narrow" w:cs="Arial"/>
          <w:b/>
          <w:szCs w:val="24"/>
        </w:rPr>
        <w:t>.7</w:t>
      </w:r>
      <w:r w:rsidR="00115C4B" w:rsidRPr="00D80E70">
        <w:rPr>
          <w:rFonts w:ascii="Arial Narrow" w:hAnsi="Arial Narrow" w:cs="Arial"/>
          <w:b/>
          <w:szCs w:val="24"/>
        </w:rPr>
        <w:t xml:space="preserve"> </w:t>
      </w:r>
      <w:r w:rsidRPr="00C064E5">
        <w:rPr>
          <w:rFonts w:ascii="Arial Narrow" w:hAnsi="Arial Narrow" w:cs="Arial"/>
          <w:b/>
          <w:szCs w:val="24"/>
        </w:rPr>
        <w:t>BANHEIRA HIDROMASSAGEM OURO FINO SOFTCRIL 1,80x1,2m</w:t>
      </w:r>
    </w:p>
    <w:p w14:paraId="3438944D" w14:textId="77777777" w:rsidR="00CD231C" w:rsidRPr="00D80E70" w:rsidRDefault="00CD231C" w:rsidP="00115C4B">
      <w:pPr>
        <w:spacing w:line="360" w:lineRule="auto"/>
        <w:jc w:val="both"/>
        <w:rPr>
          <w:rFonts w:ascii="Arial Narrow" w:hAnsi="Arial Narrow" w:cs="Arial"/>
          <w:b/>
          <w:szCs w:val="24"/>
        </w:rPr>
      </w:pPr>
    </w:p>
    <w:p w14:paraId="0EDAEB26" w14:textId="77777777" w:rsidR="003B7F17" w:rsidRDefault="00115C4B" w:rsidP="003B7F17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 w:rsidRPr="00D80E70">
        <w:rPr>
          <w:rFonts w:ascii="Arial Narrow" w:hAnsi="Arial Narrow" w:cs="Arial"/>
          <w:bCs/>
          <w:szCs w:val="24"/>
        </w:rPr>
        <w:tab/>
      </w:r>
      <w:r w:rsidR="003B7F17" w:rsidRPr="003B7F17">
        <w:rPr>
          <w:rFonts w:ascii="Arial Narrow" w:hAnsi="Arial Narrow" w:cs="Arial"/>
          <w:bCs/>
          <w:szCs w:val="24"/>
          <w:lang w:val="x-none"/>
        </w:rPr>
        <w:t>Preparar o local</w:t>
      </w:r>
      <w:r w:rsidR="003B7F17">
        <w:rPr>
          <w:rFonts w:ascii="Arial Narrow" w:hAnsi="Arial Narrow" w:cs="Arial"/>
          <w:bCs/>
          <w:szCs w:val="24"/>
        </w:rPr>
        <w:t>:</w:t>
      </w:r>
    </w:p>
    <w:p w14:paraId="475516B7" w14:textId="77777777" w:rsidR="00CD231C" w:rsidRDefault="003B7F17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  <w:lang w:val="x-none"/>
        </w:rPr>
        <w:t xml:space="preserve">             </w:t>
      </w:r>
      <w:r w:rsidRPr="003B7F17">
        <w:rPr>
          <w:rFonts w:ascii="Arial Narrow" w:hAnsi="Arial Narrow" w:cs="Arial"/>
          <w:bCs/>
          <w:szCs w:val="24"/>
          <w:lang w:val="x-none"/>
        </w:rPr>
        <w:t>Deixe o ponto de esgoto com sifão a</w:t>
      </w:r>
      <w:r w:rsidR="00CD231C">
        <w:rPr>
          <w:rFonts w:ascii="Arial Narrow" w:hAnsi="Arial Narrow" w:cs="Arial"/>
          <w:bCs/>
          <w:szCs w:val="24"/>
          <w:lang w:val="x-none"/>
        </w:rPr>
        <w:t>linhado com o ralo da banheira com a</w:t>
      </w:r>
      <w:r w:rsidRPr="003B7F17">
        <w:rPr>
          <w:rFonts w:ascii="Arial Narrow" w:hAnsi="Arial Narrow" w:cs="Arial"/>
          <w:bCs/>
          <w:szCs w:val="24"/>
          <w:lang w:val="x-none"/>
        </w:rPr>
        <w:t>ltura 10cm do piso.</w:t>
      </w:r>
    </w:p>
    <w:p w14:paraId="7C68FB22" w14:textId="77777777" w:rsidR="00CD231C" w:rsidRDefault="00CD231C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  <w:lang w:val="x-none"/>
        </w:rPr>
        <w:t xml:space="preserve"> 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Deixe os pontos de água quente e fria a 50cm do chão, onde vai a torneira.</w:t>
      </w:r>
    </w:p>
    <w:p w14:paraId="527DDD28" w14:textId="15C73B56" w:rsidR="003B7F17" w:rsidRDefault="00CD231C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Energia: Ponto 220V a 1,5m de distância da banheira, em local seco. Com DR obrigatório.</w:t>
      </w:r>
    </w:p>
    <w:p w14:paraId="34FA2FC5" w14:textId="77777777" w:rsidR="00CD231C" w:rsidRDefault="00CD231C" w:rsidP="003B7F17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t xml:space="preserve">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Assentar a banheira</w:t>
      </w:r>
      <w:r>
        <w:rPr>
          <w:rFonts w:ascii="Arial Narrow" w:hAnsi="Arial Narrow" w:cs="Arial"/>
          <w:bCs/>
          <w:szCs w:val="24"/>
        </w:rPr>
        <w:t>:</w:t>
      </w:r>
    </w:p>
    <w:p w14:paraId="7FDADA79" w14:textId="77777777" w:rsidR="00CD231C" w:rsidRDefault="00CD231C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Use o nível nos 4 lados. A maioria já vem com pés reguláveis. Regule todos pra distribuir o peso.</w:t>
      </w:r>
    </w:p>
    <w:p w14:paraId="0104120B" w14:textId="77777777" w:rsidR="00CD231C" w:rsidRDefault="00CD231C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Colar a saia: Se for de alvenaria, levante a parede até 5cm abaixo da borda. Deixe porta de inspeção de 40x40cm do lado do motor.</w:t>
      </w:r>
    </w:p>
    <w:p w14:paraId="10251726" w14:textId="4B9A2F8B" w:rsidR="003B7F17" w:rsidRDefault="00CD231C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Vedação: Passe silicone entre a borda da banheira e o revestimento.</w:t>
      </w:r>
    </w:p>
    <w:p w14:paraId="0E01A9C4" w14:textId="40DFAC8F" w:rsidR="00CD231C" w:rsidRDefault="003B7F17" w:rsidP="003B7F17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t xml:space="preserve">            </w:t>
      </w:r>
      <w:r w:rsidR="00CD231C">
        <w:rPr>
          <w:rFonts w:ascii="Arial Narrow" w:hAnsi="Arial Narrow" w:cs="Arial"/>
          <w:bCs/>
          <w:szCs w:val="24"/>
        </w:rPr>
        <w:t xml:space="preserve"> </w:t>
      </w:r>
      <w:r w:rsidRPr="003B7F17">
        <w:rPr>
          <w:rFonts w:ascii="Arial Narrow" w:hAnsi="Arial Narrow" w:cs="Arial"/>
          <w:bCs/>
          <w:szCs w:val="24"/>
          <w:lang w:val="x-none"/>
        </w:rPr>
        <w:t>Ligações hidráulicas</w:t>
      </w:r>
      <w:r w:rsidR="00CD231C">
        <w:rPr>
          <w:rFonts w:ascii="Arial Narrow" w:hAnsi="Arial Narrow" w:cs="Arial"/>
          <w:bCs/>
          <w:szCs w:val="24"/>
        </w:rPr>
        <w:t>:</w:t>
      </w:r>
    </w:p>
    <w:p w14:paraId="2C6B5042" w14:textId="007C5CDA" w:rsidR="002A0A42" w:rsidRDefault="002A0A42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 xml:space="preserve">Entrada: Ligue água fria e quente no misturador. </w:t>
      </w:r>
    </w:p>
    <w:p w14:paraId="0BF23C7D" w14:textId="77777777" w:rsidR="002A0A42" w:rsidRDefault="002A0A42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Teste vazamento.</w:t>
      </w:r>
    </w:p>
    <w:p w14:paraId="1C6D1DC0" w14:textId="77777777" w:rsidR="002A0A42" w:rsidRDefault="002A0A42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lastRenderedPageBreak/>
        <w:t xml:space="preserve">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 xml:space="preserve">Saída: Conecte o ralo da banheira no sifão do esgoto. </w:t>
      </w:r>
    </w:p>
    <w:p w14:paraId="2CB9B596" w14:textId="77777777" w:rsidR="002A0A42" w:rsidRDefault="002A0A42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Passe veda rosca.</w:t>
      </w:r>
    </w:p>
    <w:p w14:paraId="1CD01981" w14:textId="771F6356" w:rsidR="003B7F17" w:rsidRDefault="002A0A42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Teste de estanqueidade: Tampe o ralo, encha até a boca e deixe 2 horas. Veja se pinga embaixo.</w:t>
      </w:r>
    </w:p>
    <w:p w14:paraId="733B7E65" w14:textId="77777777" w:rsidR="002A0A42" w:rsidRDefault="003B7F17" w:rsidP="003B7F17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t xml:space="preserve">            </w:t>
      </w:r>
      <w:r w:rsidRPr="003B7F17">
        <w:rPr>
          <w:rFonts w:ascii="Arial Narrow" w:hAnsi="Arial Narrow" w:cs="Arial"/>
          <w:bCs/>
          <w:szCs w:val="24"/>
          <w:lang w:val="x-none"/>
        </w:rPr>
        <w:t>Ligação elétrica</w:t>
      </w:r>
      <w:r w:rsidR="002A0A42">
        <w:rPr>
          <w:rFonts w:ascii="Arial Narrow" w:hAnsi="Arial Narrow" w:cs="Arial"/>
          <w:bCs/>
          <w:szCs w:val="24"/>
        </w:rPr>
        <w:t>:</w:t>
      </w:r>
    </w:p>
    <w:p w14:paraId="738AC949" w14:textId="77777777" w:rsidR="002A0A42" w:rsidRDefault="002A0A42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Desligue o disjuntor geral.</w:t>
      </w:r>
    </w:p>
    <w:p w14:paraId="56FBD1B8" w14:textId="77777777" w:rsidR="002A0A42" w:rsidRDefault="002A0A42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Passe fio 4mm dentro de eletroduto até a banheira.</w:t>
      </w:r>
    </w:p>
    <w:p w14:paraId="094B28BE" w14:textId="77777777" w:rsidR="002A0A42" w:rsidRDefault="002A0A42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 xml:space="preserve">Ligue: Fase, Neutro e Terra direto na caixa do motor. </w:t>
      </w:r>
    </w:p>
    <w:p w14:paraId="36A542E3" w14:textId="34CE73B1" w:rsidR="00115C4B" w:rsidRDefault="002A0A42" w:rsidP="003B7F17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>
        <w:rPr>
          <w:rFonts w:ascii="Arial Narrow" w:hAnsi="Arial Narrow" w:cs="Arial"/>
          <w:bCs/>
          <w:szCs w:val="24"/>
        </w:rPr>
        <w:t xml:space="preserve">             </w:t>
      </w:r>
      <w:r w:rsidR="003B7F17" w:rsidRPr="003B7F17">
        <w:rPr>
          <w:rFonts w:ascii="Arial Narrow" w:hAnsi="Arial Narrow" w:cs="Arial"/>
          <w:bCs/>
          <w:szCs w:val="24"/>
          <w:lang w:val="x-none"/>
        </w:rPr>
        <w:t>Ligue o fio terra na estrutura metálica da banheira.</w:t>
      </w:r>
    </w:p>
    <w:p w14:paraId="6F39227E" w14:textId="77777777" w:rsidR="002A0A42" w:rsidRPr="00D80E70" w:rsidRDefault="002A0A42" w:rsidP="003B7F17">
      <w:pPr>
        <w:spacing w:line="360" w:lineRule="auto"/>
        <w:jc w:val="both"/>
        <w:rPr>
          <w:rFonts w:ascii="Arial Narrow" w:hAnsi="Arial Narrow" w:cs="Arial"/>
          <w:b/>
          <w:szCs w:val="24"/>
        </w:rPr>
      </w:pPr>
    </w:p>
    <w:p w14:paraId="7D03C9D7" w14:textId="1930759F" w:rsidR="00115C4B" w:rsidRPr="00D80E70" w:rsidRDefault="00C064E5" w:rsidP="00115C4B">
      <w:pPr>
        <w:spacing w:line="360" w:lineRule="auto"/>
        <w:jc w:val="both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7</w:t>
      </w:r>
      <w:r w:rsidR="00115C4B">
        <w:rPr>
          <w:rFonts w:ascii="Arial Narrow" w:hAnsi="Arial Narrow" w:cs="Arial"/>
          <w:b/>
          <w:szCs w:val="24"/>
        </w:rPr>
        <w:t>.8</w:t>
      </w:r>
      <w:r w:rsidR="00115C4B" w:rsidRPr="00D80E70">
        <w:rPr>
          <w:rFonts w:ascii="Arial Narrow" w:hAnsi="Arial Narrow" w:cs="Arial"/>
          <w:b/>
          <w:szCs w:val="24"/>
        </w:rPr>
        <w:t xml:space="preserve"> </w:t>
      </w:r>
      <w:r w:rsidRPr="00C064E5">
        <w:rPr>
          <w:rFonts w:ascii="Arial Narrow" w:hAnsi="Arial Narrow" w:cs="Arial"/>
          <w:b/>
          <w:szCs w:val="24"/>
        </w:rPr>
        <w:t>FORNECIMENTO E INSTALAÇÃO ELÉTRICA DE APARELHO DE RAIO-X</w:t>
      </w:r>
    </w:p>
    <w:p w14:paraId="156332F8" w14:textId="77777777" w:rsidR="00115C4B" w:rsidRPr="00D80E70" w:rsidRDefault="00115C4B" w:rsidP="00115C4B">
      <w:pPr>
        <w:spacing w:line="360" w:lineRule="auto"/>
        <w:jc w:val="both"/>
        <w:rPr>
          <w:rFonts w:ascii="Arial Narrow" w:hAnsi="Arial Narrow" w:cs="Arial"/>
          <w:bCs/>
          <w:szCs w:val="24"/>
          <w:lang w:val="x-none"/>
        </w:rPr>
      </w:pPr>
      <w:r w:rsidRPr="00D80E70">
        <w:rPr>
          <w:rFonts w:ascii="Arial Narrow" w:hAnsi="Arial Narrow" w:cs="Arial"/>
          <w:bCs/>
          <w:szCs w:val="24"/>
          <w:lang w:val="x-none"/>
        </w:rPr>
        <w:tab/>
      </w:r>
    </w:p>
    <w:p w14:paraId="52433EF9" w14:textId="77777777" w:rsidR="000F284B" w:rsidRDefault="00115C4B" w:rsidP="00115C4B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 w:rsidRPr="00D80E70">
        <w:rPr>
          <w:rFonts w:ascii="Arial Narrow" w:hAnsi="Arial Narrow" w:cs="Arial"/>
          <w:bCs/>
          <w:szCs w:val="24"/>
        </w:rPr>
        <w:t xml:space="preserve">              </w:t>
      </w:r>
      <w:r w:rsidR="000F284B" w:rsidRPr="000F284B">
        <w:rPr>
          <w:rFonts w:ascii="Arial Narrow" w:hAnsi="Arial Narrow" w:cs="Arial"/>
          <w:bCs/>
          <w:szCs w:val="24"/>
        </w:rPr>
        <w:t>Circuito exclusivo direto do QG com disjuntor dimensionado pelo fabricante.</w:t>
      </w:r>
      <w:r w:rsidR="000F284B">
        <w:rPr>
          <w:rFonts w:ascii="Arial Narrow" w:hAnsi="Arial Narrow" w:cs="Arial"/>
          <w:bCs/>
          <w:szCs w:val="24"/>
        </w:rPr>
        <w:t xml:space="preserve"> </w:t>
      </w:r>
      <w:r w:rsidR="000F284B" w:rsidRPr="000F284B">
        <w:rPr>
          <w:rFonts w:ascii="Arial Narrow" w:hAnsi="Arial Narrow" w:cs="Arial"/>
          <w:bCs/>
          <w:szCs w:val="24"/>
        </w:rPr>
        <w:t>Aterramento &lt; 5 Ohms, exclusivo pro equipamento.</w:t>
      </w:r>
      <w:r w:rsidR="000F284B">
        <w:rPr>
          <w:rFonts w:ascii="Arial Narrow" w:hAnsi="Arial Narrow" w:cs="Arial"/>
          <w:bCs/>
          <w:szCs w:val="24"/>
        </w:rPr>
        <w:t xml:space="preserve"> </w:t>
      </w:r>
      <w:r w:rsidR="000F284B" w:rsidRPr="000F284B">
        <w:rPr>
          <w:rFonts w:ascii="Arial Narrow" w:hAnsi="Arial Narrow" w:cs="Arial"/>
          <w:bCs/>
          <w:szCs w:val="24"/>
        </w:rPr>
        <w:t>Estabilizador pra proteger a placa e o tubo.</w:t>
      </w:r>
      <w:r w:rsidR="000F284B">
        <w:rPr>
          <w:rFonts w:ascii="Arial Narrow" w:hAnsi="Arial Narrow" w:cs="Arial"/>
          <w:bCs/>
          <w:szCs w:val="24"/>
        </w:rPr>
        <w:t xml:space="preserve"> </w:t>
      </w:r>
    </w:p>
    <w:p w14:paraId="19A7234C" w14:textId="6D051AEF" w:rsidR="00115C4B" w:rsidRPr="00D80E70" w:rsidRDefault="000F284B" w:rsidP="00115C4B">
      <w:pPr>
        <w:spacing w:line="360" w:lineRule="auto"/>
        <w:jc w:val="both"/>
        <w:rPr>
          <w:rFonts w:ascii="Arial Narrow" w:hAnsi="Arial Narrow" w:cs="Arial"/>
          <w:bCs/>
          <w:szCs w:val="24"/>
        </w:rPr>
      </w:pPr>
      <w:r>
        <w:rPr>
          <w:rFonts w:ascii="Arial Narrow" w:hAnsi="Arial Narrow" w:cs="Arial"/>
          <w:bCs/>
          <w:szCs w:val="24"/>
        </w:rPr>
        <w:t xml:space="preserve">                </w:t>
      </w:r>
      <w:bookmarkStart w:id="21" w:name="_GoBack"/>
      <w:bookmarkEnd w:id="21"/>
      <w:r w:rsidRPr="000F284B">
        <w:rPr>
          <w:rFonts w:ascii="Arial Narrow" w:hAnsi="Arial Narrow" w:cs="Arial"/>
          <w:bCs/>
          <w:szCs w:val="24"/>
        </w:rPr>
        <w:t>Ligar intertravamento da porta + sinalizador luminoso.</w:t>
      </w:r>
    </w:p>
    <w:p w14:paraId="3C01CDDC" w14:textId="77777777" w:rsidR="00115C4B" w:rsidRPr="00D80E70" w:rsidRDefault="00115C4B" w:rsidP="00115C4B">
      <w:pPr>
        <w:tabs>
          <w:tab w:val="left" w:pos="851"/>
        </w:tabs>
        <w:spacing w:line="360" w:lineRule="auto"/>
        <w:jc w:val="both"/>
        <w:rPr>
          <w:rFonts w:ascii="Arial Narrow" w:hAnsi="Arial Narrow" w:cs="Arial"/>
          <w:b/>
          <w:szCs w:val="24"/>
        </w:rPr>
      </w:pPr>
    </w:p>
    <w:p w14:paraId="179B85CC" w14:textId="77777777" w:rsidR="003B3D9E" w:rsidRPr="00D80E70" w:rsidRDefault="003B3D9E" w:rsidP="00A86DEB">
      <w:pPr>
        <w:spacing w:line="360" w:lineRule="auto"/>
        <w:jc w:val="both"/>
        <w:rPr>
          <w:rFonts w:ascii="Arial Narrow" w:eastAsia="SimSun" w:hAnsi="Arial Narrow" w:cs="Arial"/>
          <w:color w:val="000000"/>
          <w:szCs w:val="24"/>
          <w:lang w:val="x-none" w:eastAsia="x-none"/>
        </w:rPr>
      </w:pP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5"/>
      </w:tblGrid>
      <w:tr w:rsidR="00873EFF" w:rsidRPr="00D80E70" w14:paraId="54602C87" w14:textId="77777777" w:rsidTr="00875FE8">
        <w:trPr>
          <w:trHeight w:val="514"/>
        </w:trPr>
        <w:tc>
          <w:tcPr>
            <w:tcW w:w="9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666C93" w14:textId="77777777" w:rsidR="00873EFF" w:rsidRPr="00D80E70" w:rsidRDefault="00873EFF" w:rsidP="00D80E70">
            <w:pPr>
              <w:spacing w:line="360" w:lineRule="auto"/>
              <w:jc w:val="both"/>
              <w:rPr>
                <w:rFonts w:ascii="Arial Narrow" w:hAnsi="Arial Narrow" w:cs="Arial"/>
                <w:b/>
                <w:szCs w:val="24"/>
              </w:rPr>
            </w:pPr>
            <w:r w:rsidRPr="00D80E70">
              <w:rPr>
                <w:rFonts w:ascii="Arial Narrow" w:hAnsi="Arial Narrow" w:cs="Arial"/>
                <w:b/>
                <w:szCs w:val="24"/>
              </w:rPr>
              <w:t>PRESCRIÇÕES DIVERSAS</w:t>
            </w:r>
          </w:p>
        </w:tc>
      </w:tr>
    </w:tbl>
    <w:p w14:paraId="08990AD1" w14:textId="77777777" w:rsidR="00873EFF" w:rsidRPr="00D80E70" w:rsidRDefault="00873EFF" w:rsidP="00D80E70">
      <w:pPr>
        <w:pStyle w:val="NormalWeb"/>
        <w:spacing w:line="360" w:lineRule="auto"/>
        <w:ind w:firstLine="708"/>
        <w:jc w:val="both"/>
        <w:rPr>
          <w:rFonts w:ascii="Arial Narrow" w:hAnsi="Arial Narrow" w:cs="Arial"/>
          <w:color w:val="000000"/>
        </w:rPr>
      </w:pPr>
      <w:r w:rsidRPr="00D80E70">
        <w:rPr>
          <w:rFonts w:ascii="Arial Narrow" w:hAnsi="Arial Narrow" w:cs="Arial"/>
          <w:color w:val="000000"/>
        </w:rPr>
        <w:t>Todas as imperfeições decorrentes da obra – por exemplo: áreas cimentadas, pisos em geral, cobertura, redes de energia, redes hidráulicas– deverão ser corrigidas pela CONTRATADA, sem qualquer acréscimo a ser pago pela CONTRATANTE.</w:t>
      </w:r>
    </w:p>
    <w:p w14:paraId="7240AA3F" w14:textId="77777777" w:rsidR="00873EFF" w:rsidRPr="00D80E70" w:rsidRDefault="00873EFF" w:rsidP="00D80E70">
      <w:pPr>
        <w:pStyle w:val="NormalWeb"/>
        <w:spacing w:line="360" w:lineRule="auto"/>
        <w:ind w:firstLine="708"/>
        <w:jc w:val="both"/>
        <w:rPr>
          <w:rFonts w:ascii="Arial Narrow" w:hAnsi="Arial Narrow" w:cs="Arial"/>
        </w:rPr>
      </w:pPr>
      <w:r w:rsidRPr="00D80E70">
        <w:rPr>
          <w:rFonts w:ascii="Arial Narrow" w:hAnsi="Arial Narrow" w:cs="Arial"/>
          <w:b/>
          <w:color w:val="000000"/>
        </w:rPr>
        <w:t xml:space="preserve">A obra será executada obedecendo a todas as prescrições contidas nas N.T. Especificações Técnicas </w:t>
      </w:r>
      <w:r w:rsidRPr="00D80E70">
        <w:rPr>
          <w:rFonts w:ascii="Arial Narrow" w:hAnsi="Arial Narrow" w:cs="Arial"/>
          <w:b/>
        </w:rPr>
        <w:t>e Métodos de Ensaio da ABNT</w:t>
      </w:r>
      <w:r w:rsidRPr="00D80E70">
        <w:rPr>
          <w:rFonts w:ascii="Arial Narrow" w:hAnsi="Arial Narrow" w:cs="Arial"/>
          <w:b/>
          <w:color w:val="000000"/>
        </w:rPr>
        <w:t>.</w:t>
      </w:r>
    </w:p>
    <w:p w14:paraId="35D0272D" w14:textId="77777777" w:rsidR="00873EFF" w:rsidRPr="00873EFF" w:rsidRDefault="00873EFF" w:rsidP="00873EFF">
      <w:pPr>
        <w:pStyle w:val="PargrafodaLista"/>
        <w:spacing w:line="360" w:lineRule="auto"/>
        <w:ind w:left="0"/>
        <w:jc w:val="both"/>
        <w:rPr>
          <w:rFonts w:ascii="Arial Narrow" w:hAnsi="Arial Narrow"/>
        </w:rPr>
      </w:pPr>
      <w:bookmarkStart w:id="22" w:name="_PictureBullets"/>
      <w:bookmarkEnd w:id="22"/>
    </w:p>
    <w:sectPr w:rsidR="00873EFF" w:rsidRPr="00873EFF" w:rsidSect="007D53C1">
      <w:headerReference w:type="default" r:id="rId8"/>
      <w:footerReference w:type="even" r:id="rId9"/>
      <w:headerReference w:type="first" r:id="rId10"/>
      <w:footerReference w:type="first" r:id="rId11"/>
      <w:type w:val="continuous"/>
      <w:pgSz w:w="11907" w:h="16840" w:code="9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1F090" w14:textId="77777777" w:rsidR="006066E3" w:rsidRDefault="006066E3">
      <w:r>
        <w:separator/>
      </w:r>
    </w:p>
  </w:endnote>
  <w:endnote w:type="continuationSeparator" w:id="0">
    <w:p w14:paraId="13295DBD" w14:textId="77777777" w:rsidR="006066E3" w:rsidRDefault="00606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IXAStd-Regular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8DCEB" w14:textId="77777777" w:rsidR="006066E3" w:rsidRDefault="006066E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71FE037" w14:textId="77777777" w:rsidR="006066E3" w:rsidRDefault="006066E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DB76C" w14:textId="77777777" w:rsidR="006066E3" w:rsidRDefault="006066E3">
    <w:pPr>
      <w:pStyle w:val="Rodap"/>
      <w:framePr w:wrap="around" w:vAnchor="text" w:hAnchor="page" w:x="6220" w:y="446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42129156" w14:textId="77777777" w:rsidR="006066E3" w:rsidRDefault="006066E3">
    <w:pPr>
      <w:pStyle w:val="Rodap"/>
      <w:pBdr>
        <w:bottom w:val="single" w:sz="24" w:space="1" w:color="000080"/>
      </w:pBd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1AC12" w14:textId="77777777" w:rsidR="006066E3" w:rsidRDefault="006066E3">
      <w:r>
        <w:separator/>
      </w:r>
    </w:p>
  </w:footnote>
  <w:footnote w:type="continuationSeparator" w:id="0">
    <w:p w14:paraId="4F2FDE84" w14:textId="77777777" w:rsidR="006066E3" w:rsidRDefault="00606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DF2E2" w14:textId="27118B1A" w:rsidR="006066E3" w:rsidRDefault="006066E3" w:rsidP="00EB128C">
    <w:pPr>
      <w:pStyle w:val="Cabealho"/>
      <w:jc w:val="center"/>
      <w:rPr>
        <w:b/>
        <w:noProof/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70528" behindDoc="0" locked="0" layoutInCell="1" allowOverlap="1" wp14:anchorId="1F251BDD" wp14:editId="67121F1D">
          <wp:simplePos x="0" y="0"/>
          <wp:positionH relativeFrom="column">
            <wp:posOffset>2738120</wp:posOffset>
          </wp:positionH>
          <wp:positionV relativeFrom="paragraph">
            <wp:posOffset>0</wp:posOffset>
          </wp:positionV>
          <wp:extent cx="447675" cy="657225"/>
          <wp:effectExtent l="0" t="0" r="0" b="0"/>
          <wp:wrapSquare wrapText="bothSides"/>
          <wp:docPr id="26" name="Imagem 2" descr="BRASA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B932D" w14:textId="3851EBCA" w:rsidR="006066E3" w:rsidRPr="009966DB" w:rsidRDefault="006066E3" w:rsidP="00EB128C">
    <w:pPr>
      <w:pStyle w:val="Cabealho"/>
      <w:jc w:val="center"/>
      <w:rPr>
        <w:rFonts w:cs="Arial"/>
        <w:b/>
        <w:noProof/>
        <w:sz w:val="20"/>
      </w:rPr>
    </w:pPr>
  </w:p>
  <w:p w14:paraId="579A25B3" w14:textId="79E32A7A" w:rsidR="006066E3" w:rsidRDefault="006066E3" w:rsidP="00EB128C">
    <w:pPr>
      <w:pStyle w:val="Cabealho"/>
      <w:jc w:val="center"/>
      <w:rPr>
        <w:rFonts w:cs="Arial"/>
        <w:b/>
        <w:sz w:val="22"/>
        <w:szCs w:val="22"/>
      </w:rPr>
    </w:pPr>
  </w:p>
  <w:p w14:paraId="4FA523B6" w14:textId="77777777" w:rsidR="006066E3" w:rsidRDefault="006066E3" w:rsidP="00EB128C">
    <w:pPr>
      <w:pStyle w:val="Cabealho"/>
      <w:jc w:val="center"/>
      <w:rPr>
        <w:rFonts w:cs="Arial"/>
        <w:b/>
        <w:sz w:val="22"/>
        <w:szCs w:val="22"/>
      </w:rPr>
    </w:pPr>
  </w:p>
  <w:p w14:paraId="0D57D53C" w14:textId="77777777" w:rsidR="006066E3" w:rsidRDefault="006066E3" w:rsidP="00EB128C">
    <w:pPr>
      <w:pStyle w:val="Cabealho"/>
      <w:jc w:val="center"/>
      <w:rPr>
        <w:rFonts w:cs="Arial"/>
        <w:b/>
        <w:sz w:val="22"/>
        <w:szCs w:val="22"/>
      </w:rPr>
    </w:pPr>
  </w:p>
  <w:p w14:paraId="7D9C29A6" w14:textId="77777777" w:rsidR="006066E3" w:rsidRPr="009966DB" w:rsidRDefault="006066E3" w:rsidP="00F8236A">
    <w:pPr>
      <w:pStyle w:val="Cabealho"/>
      <w:spacing w:line="360" w:lineRule="auto"/>
      <w:jc w:val="center"/>
      <w:rPr>
        <w:rFonts w:cs="Arial"/>
        <w:b/>
        <w:sz w:val="22"/>
        <w:szCs w:val="22"/>
      </w:rPr>
    </w:pPr>
    <w:r w:rsidRPr="009966DB">
      <w:rPr>
        <w:rFonts w:cs="Arial"/>
        <w:b/>
        <w:sz w:val="22"/>
        <w:szCs w:val="22"/>
      </w:rPr>
      <w:t>ESTADO DO AMAZONAS</w:t>
    </w:r>
  </w:p>
  <w:p w14:paraId="6AF6B0C0" w14:textId="51828C26" w:rsidR="006066E3" w:rsidRDefault="006066E3" w:rsidP="00F8236A">
    <w:pPr>
      <w:pStyle w:val="Cabealho"/>
      <w:spacing w:line="360" w:lineRule="auto"/>
      <w:jc w:val="center"/>
      <w:rPr>
        <w:rFonts w:cs="Arial"/>
        <w:b/>
        <w:szCs w:val="24"/>
        <w:lang w:val="pt-BR"/>
      </w:rPr>
    </w:pPr>
    <w:r w:rsidRPr="009966DB">
      <w:rPr>
        <w:rFonts w:cs="Arial"/>
        <w:b/>
        <w:szCs w:val="24"/>
      </w:rPr>
      <w:t xml:space="preserve">PREFEITURA MUNICIPAL </w:t>
    </w:r>
    <w:r>
      <w:rPr>
        <w:rFonts w:cs="Arial"/>
        <w:b/>
        <w:szCs w:val="24"/>
      </w:rPr>
      <w:t xml:space="preserve">DE </w:t>
    </w:r>
    <w:r>
      <w:rPr>
        <w:rFonts w:cs="Arial"/>
        <w:b/>
        <w:szCs w:val="24"/>
        <w:lang w:val="pt-BR"/>
      </w:rPr>
      <w:t>SÃO SEBASTIÃO DO UATUMÃ</w:t>
    </w:r>
  </w:p>
  <w:p w14:paraId="14E7A1E0" w14:textId="77777777" w:rsidR="006066E3" w:rsidRPr="002936A0" w:rsidRDefault="006066E3" w:rsidP="00F8236A">
    <w:pPr>
      <w:pStyle w:val="Cabealho"/>
      <w:spacing w:line="360" w:lineRule="auto"/>
      <w:jc w:val="center"/>
      <w:rPr>
        <w:rFonts w:cs="Arial"/>
        <w:b/>
        <w:szCs w:val="24"/>
        <w:lang w:val="pt-BR"/>
      </w:rPr>
    </w:pPr>
  </w:p>
  <w:p w14:paraId="1539C60D" w14:textId="77777777" w:rsidR="006066E3" w:rsidRDefault="006066E3" w:rsidP="00040947">
    <w:pPr>
      <w:pStyle w:val="Cabealho"/>
      <w:jc w:val="center"/>
      <w:rPr>
        <w:b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D2DFC" w14:textId="77777777" w:rsidR="006066E3" w:rsidRDefault="006066E3">
    <w:pPr>
      <w:pStyle w:val="Cabealho"/>
      <w:rPr>
        <w:b/>
        <w:color w:val="008000"/>
        <w:sz w:val="22"/>
      </w:rPr>
    </w:pPr>
    <w:r>
      <w:rPr>
        <w:b/>
        <w:noProof/>
        <w:color w:val="008000"/>
        <w:sz w:val="20"/>
        <w:lang w:val="pt-BR" w:eastAsia="pt-BR"/>
      </w:rPr>
      <w:drawing>
        <wp:anchor distT="0" distB="0" distL="114300" distR="114300" simplePos="0" relativeHeight="251658240" behindDoc="0" locked="0" layoutInCell="1" allowOverlap="1" wp14:anchorId="481C7109" wp14:editId="06293985">
          <wp:simplePos x="0" y="0"/>
          <wp:positionH relativeFrom="column">
            <wp:posOffset>2754630</wp:posOffset>
          </wp:positionH>
          <wp:positionV relativeFrom="paragraph">
            <wp:posOffset>-111760</wp:posOffset>
          </wp:positionV>
          <wp:extent cx="625475" cy="914400"/>
          <wp:effectExtent l="0" t="0" r="0" b="0"/>
          <wp:wrapSquare wrapText="bothSides"/>
          <wp:docPr id="15" name="Imagem 15" descr="BRASA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5" descr="BRASA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4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09E335" w14:textId="77777777" w:rsidR="006066E3" w:rsidRDefault="006066E3">
    <w:pPr>
      <w:pStyle w:val="Cabealho"/>
      <w:jc w:val="center"/>
      <w:rPr>
        <w:b/>
        <w:color w:val="008000"/>
        <w:sz w:val="22"/>
      </w:rPr>
    </w:pPr>
  </w:p>
  <w:p w14:paraId="705E26BE" w14:textId="77777777" w:rsidR="006066E3" w:rsidRDefault="006066E3">
    <w:pPr>
      <w:pStyle w:val="Cabealho"/>
      <w:jc w:val="center"/>
      <w:rPr>
        <w:b/>
        <w:color w:val="008000"/>
        <w:sz w:val="22"/>
      </w:rPr>
    </w:pPr>
  </w:p>
  <w:p w14:paraId="67013398" w14:textId="77777777" w:rsidR="006066E3" w:rsidRDefault="006066E3">
    <w:pPr>
      <w:pStyle w:val="Cabealho"/>
      <w:jc w:val="center"/>
      <w:rPr>
        <w:b/>
        <w:color w:val="008000"/>
        <w:sz w:val="22"/>
      </w:rPr>
    </w:pPr>
  </w:p>
  <w:p w14:paraId="34252FB4" w14:textId="77777777" w:rsidR="006066E3" w:rsidRDefault="006066E3">
    <w:pPr>
      <w:pStyle w:val="Cabealho"/>
      <w:jc w:val="center"/>
      <w:rPr>
        <w:b/>
        <w:color w:val="008000"/>
        <w:sz w:val="22"/>
      </w:rPr>
    </w:pPr>
  </w:p>
  <w:p w14:paraId="11A3CBEF" w14:textId="77777777" w:rsidR="006066E3" w:rsidRDefault="006066E3">
    <w:pPr>
      <w:pStyle w:val="Cabealho"/>
      <w:jc w:val="center"/>
      <w:rPr>
        <w:b/>
        <w:sz w:val="22"/>
      </w:rPr>
    </w:pPr>
    <w:r>
      <w:rPr>
        <w:b/>
        <w:sz w:val="22"/>
      </w:rPr>
      <w:t>ESTADO DO AMAZONAS</w:t>
    </w:r>
  </w:p>
  <w:p w14:paraId="53D3447F" w14:textId="77777777" w:rsidR="006066E3" w:rsidRDefault="006066E3">
    <w:pPr>
      <w:pStyle w:val="Cabealho"/>
      <w:jc w:val="center"/>
      <w:rPr>
        <w:b/>
        <w:sz w:val="28"/>
      </w:rPr>
    </w:pPr>
    <w:r>
      <w:rPr>
        <w:b/>
        <w:sz w:val="28"/>
      </w:rPr>
      <w:t>PREFEITURA MUNICIPAL DE IPIXUNA</w:t>
    </w:r>
  </w:p>
  <w:p w14:paraId="6AF7B093" w14:textId="77777777" w:rsidR="006066E3" w:rsidRDefault="006066E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97848"/>
    <w:multiLevelType w:val="multilevel"/>
    <w:tmpl w:val="58C84BB8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0E943AC"/>
    <w:multiLevelType w:val="multilevel"/>
    <w:tmpl w:val="13C6E1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0B56CEA"/>
    <w:multiLevelType w:val="multilevel"/>
    <w:tmpl w:val="83FCCB14"/>
    <w:lvl w:ilvl="0">
      <w:start w:val="1"/>
      <w:numFmt w:val="decimal"/>
      <w:pStyle w:val="TituloModificad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7F"/>
    <w:rsid w:val="00000A5C"/>
    <w:rsid w:val="000015C2"/>
    <w:rsid w:val="00002FBB"/>
    <w:rsid w:val="00007428"/>
    <w:rsid w:val="00010D2C"/>
    <w:rsid w:val="0001163C"/>
    <w:rsid w:val="00012647"/>
    <w:rsid w:val="000147F7"/>
    <w:rsid w:val="00015B94"/>
    <w:rsid w:val="00016132"/>
    <w:rsid w:val="00016B18"/>
    <w:rsid w:val="0001762E"/>
    <w:rsid w:val="00017A7C"/>
    <w:rsid w:val="0002067F"/>
    <w:rsid w:val="0002168F"/>
    <w:rsid w:val="00022ABC"/>
    <w:rsid w:val="00022EB6"/>
    <w:rsid w:val="000238E3"/>
    <w:rsid w:val="000248BD"/>
    <w:rsid w:val="00025D9A"/>
    <w:rsid w:val="00025FF5"/>
    <w:rsid w:val="0002729B"/>
    <w:rsid w:val="000300D7"/>
    <w:rsid w:val="00031093"/>
    <w:rsid w:val="000327AF"/>
    <w:rsid w:val="000337AD"/>
    <w:rsid w:val="00036E28"/>
    <w:rsid w:val="00037FB5"/>
    <w:rsid w:val="00040947"/>
    <w:rsid w:val="00040A0C"/>
    <w:rsid w:val="00041769"/>
    <w:rsid w:val="000419AC"/>
    <w:rsid w:val="0004402D"/>
    <w:rsid w:val="000445A2"/>
    <w:rsid w:val="00044FA4"/>
    <w:rsid w:val="00045DAE"/>
    <w:rsid w:val="00051333"/>
    <w:rsid w:val="00052225"/>
    <w:rsid w:val="00052858"/>
    <w:rsid w:val="0005529C"/>
    <w:rsid w:val="00060AB5"/>
    <w:rsid w:val="00060CA2"/>
    <w:rsid w:val="000618DE"/>
    <w:rsid w:val="00061F38"/>
    <w:rsid w:val="00063A12"/>
    <w:rsid w:val="000652F3"/>
    <w:rsid w:val="000653CE"/>
    <w:rsid w:val="00065B71"/>
    <w:rsid w:val="00066540"/>
    <w:rsid w:val="00067B7C"/>
    <w:rsid w:val="00067E6F"/>
    <w:rsid w:val="00070B4A"/>
    <w:rsid w:val="00077A94"/>
    <w:rsid w:val="000830E9"/>
    <w:rsid w:val="00084295"/>
    <w:rsid w:val="0008453E"/>
    <w:rsid w:val="00084E09"/>
    <w:rsid w:val="0008606A"/>
    <w:rsid w:val="000879C7"/>
    <w:rsid w:val="00090AEF"/>
    <w:rsid w:val="00090B45"/>
    <w:rsid w:val="00091B7C"/>
    <w:rsid w:val="00093595"/>
    <w:rsid w:val="00093737"/>
    <w:rsid w:val="00093CD6"/>
    <w:rsid w:val="00094152"/>
    <w:rsid w:val="000945F8"/>
    <w:rsid w:val="00094A07"/>
    <w:rsid w:val="00094C17"/>
    <w:rsid w:val="00094CBF"/>
    <w:rsid w:val="00095BE0"/>
    <w:rsid w:val="00096B02"/>
    <w:rsid w:val="00097356"/>
    <w:rsid w:val="000976BA"/>
    <w:rsid w:val="000A247A"/>
    <w:rsid w:val="000A3B68"/>
    <w:rsid w:val="000A455F"/>
    <w:rsid w:val="000A6F88"/>
    <w:rsid w:val="000A7378"/>
    <w:rsid w:val="000A7937"/>
    <w:rsid w:val="000B0D21"/>
    <w:rsid w:val="000B20D1"/>
    <w:rsid w:val="000B368A"/>
    <w:rsid w:val="000B6DEE"/>
    <w:rsid w:val="000C02D6"/>
    <w:rsid w:val="000C1161"/>
    <w:rsid w:val="000C1FB7"/>
    <w:rsid w:val="000C3DAF"/>
    <w:rsid w:val="000C572A"/>
    <w:rsid w:val="000C5ED7"/>
    <w:rsid w:val="000C6D9E"/>
    <w:rsid w:val="000C6E56"/>
    <w:rsid w:val="000C7A91"/>
    <w:rsid w:val="000C7F0D"/>
    <w:rsid w:val="000D0482"/>
    <w:rsid w:val="000D1A3A"/>
    <w:rsid w:val="000D2C15"/>
    <w:rsid w:val="000D33B9"/>
    <w:rsid w:val="000D37B0"/>
    <w:rsid w:val="000D389F"/>
    <w:rsid w:val="000D40FC"/>
    <w:rsid w:val="000D5D0B"/>
    <w:rsid w:val="000D6E1B"/>
    <w:rsid w:val="000D782C"/>
    <w:rsid w:val="000E05F8"/>
    <w:rsid w:val="000E1267"/>
    <w:rsid w:val="000E1785"/>
    <w:rsid w:val="000E23F5"/>
    <w:rsid w:val="000E2811"/>
    <w:rsid w:val="000E3103"/>
    <w:rsid w:val="000E345C"/>
    <w:rsid w:val="000E3E69"/>
    <w:rsid w:val="000E54C2"/>
    <w:rsid w:val="000E5CA7"/>
    <w:rsid w:val="000E6298"/>
    <w:rsid w:val="000E62AC"/>
    <w:rsid w:val="000E7DBE"/>
    <w:rsid w:val="000F1B52"/>
    <w:rsid w:val="000F244E"/>
    <w:rsid w:val="000F284B"/>
    <w:rsid w:val="000F3C61"/>
    <w:rsid w:val="000F44B8"/>
    <w:rsid w:val="000F4584"/>
    <w:rsid w:val="000F4972"/>
    <w:rsid w:val="000F70A1"/>
    <w:rsid w:val="001008AF"/>
    <w:rsid w:val="00100C18"/>
    <w:rsid w:val="00101DF9"/>
    <w:rsid w:val="0010337D"/>
    <w:rsid w:val="00104334"/>
    <w:rsid w:val="0010440A"/>
    <w:rsid w:val="00105D46"/>
    <w:rsid w:val="00111B97"/>
    <w:rsid w:val="00112031"/>
    <w:rsid w:val="00112CFF"/>
    <w:rsid w:val="00112D25"/>
    <w:rsid w:val="00115799"/>
    <w:rsid w:val="00115C4B"/>
    <w:rsid w:val="00115DE0"/>
    <w:rsid w:val="00116127"/>
    <w:rsid w:val="00120C37"/>
    <w:rsid w:val="001233E7"/>
    <w:rsid w:val="0012627E"/>
    <w:rsid w:val="001271E6"/>
    <w:rsid w:val="001271FC"/>
    <w:rsid w:val="0013285E"/>
    <w:rsid w:val="00133456"/>
    <w:rsid w:val="00133B73"/>
    <w:rsid w:val="001345E7"/>
    <w:rsid w:val="0013565B"/>
    <w:rsid w:val="001360E3"/>
    <w:rsid w:val="00136C54"/>
    <w:rsid w:val="00137953"/>
    <w:rsid w:val="00137EC9"/>
    <w:rsid w:val="00141783"/>
    <w:rsid w:val="00142529"/>
    <w:rsid w:val="001430E6"/>
    <w:rsid w:val="00143454"/>
    <w:rsid w:val="00143D2D"/>
    <w:rsid w:val="00144319"/>
    <w:rsid w:val="001465DB"/>
    <w:rsid w:val="00147810"/>
    <w:rsid w:val="00147824"/>
    <w:rsid w:val="00147DDE"/>
    <w:rsid w:val="00150056"/>
    <w:rsid w:val="00150E45"/>
    <w:rsid w:val="0015163D"/>
    <w:rsid w:val="00151843"/>
    <w:rsid w:val="00151A5C"/>
    <w:rsid w:val="00152193"/>
    <w:rsid w:val="00152528"/>
    <w:rsid w:val="00160505"/>
    <w:rsid w:val="00160E69"/>
    <w:rsid w:val="001611F6"/>
    <w:rsid w:val="001619A8"/>
    <w:rsid w:val="00163AA0"/>
    <w:rsid w:val="0016620C"/>
    <w:rsid w:val="001664E1"/>
    <w:rsid w:val="0017163C"/>
    <w:rsid w:val="00171CDF"/>
    <w:rsid w:val="00174511"/>
    <w:rsid w:val="00176797"/>
    <w:rsid w:val="001804A2"/>
    <w:rsid w:val="00181545"/>
    <w:rsid w:val="00181F5C"/>
    <w:rsid w:val="0018226F"/>
    <w:rsid w:val="00183F97"/>
    <w:rsid w:val="00184312"/>
    <w:rsid w:val="00185B75"/>
    <w:rsid w:val="001875EE"/>
    <w:rsid w:val="00187693"/>
    <w:rsid w:val="00192B2E"/>
    <w:rsid w:val="00194B5F"/>
    <w:rsid w:val="00195239"/>
    <w:rsid w:val="00195731"/>
    <w:rsid w:val="00195A1F"/>
    <w:rsid w:val="001A0C3E"/>
    <w:rsid w:val="001A4A48"/>
    <w:rsid w:val="001A75F5"/>
    <w:rsid w:val="001B0741"/>
    <w:rsid w:val="001B3396"/>
    <w:rsid w:val="001B4E1F"/>
    <w:rsid w:val="001B72A3"/>
    <w:rsid w:val="001B73A2"/>
    <w:rsid w:val="001C0AC3"/>
    <w:rsid w:val="001C1F7E"/>
    <w:rsid w:val="001C3354"/>
    <w:rsid w:val="001C3986"/>
    <w:rsid w:val="001C433D"/>
    <w:rsid w:val="001C4359"/>
    <w:rsid w:val="001D0221"/>
    <w:rsid w:val="001D28D5"/>
    <w:rsid w:val="001D2C34"/>
    <w:rsid w:val="001D35C0"/>
    <w:rsid w:val="001D39D1"/>
    <w:rsid w:val="001D48C3"/>
    <w:rsid w:val="001D6876"/>
    <w:rsid w:val="001D6E3B"/>
    <w:rsid w:val="001D71F3"/>
    <w:rsid w:val="001D7502"/>
    <w:rsid w:val="001E151B"/>
    <w:rsid w:val="001E1701"/>
    <w:rsid w:val="001E254A"/>
    <w:rsid w:val="001E2A62"/>
    <w:rsid w:val="001E2FDC"/>
    <w:rsid w:val="001E4B2C"/>
    <w:rsid w:val="001E4FD1"/>
    <w:rsid w:val="001E7B98"/>
    <w:rsid w:val="001F0552"/>
    <w:rsid w:val="001F0D07"/>
    <w:rsid w:val="001F10E4"/>
    <w:rsid w:val="001F26CC"/>
    <w:rsid w:val="001F2735"/>
    <w:rsid w:val="002001B4"/>
    <w:rsid w:val="00200E21"/>
    <w:rsid w:val="0020204C"/>
    <w:rsid w:val="00204800"/>
    <w:rsid w:val="00205A4C"/>
    <w:rsid w:val="002070D1"/>
    <w:rsid w:val="002073BE"/>
    <w:rsid w:val="00211A2E"/>
    <w:rsid w:val="00212C47"/>
    <w:rsid w:val="00213EA9"/>
    <w:rsid w:val="00215D0A"/>
    <w:rsid w:val="0021669D"/>
    <w:rsid w:val="00216B7A"/>
    <w:rsid w:val="002176DC"/>
    <w:rsid w:val="00217CE3"/>
    <w:rsid w:val="002201BA"/>
    <w:rsid w:val="00220BB8"/>
    <w:rsid w:val="00220D6D"/>
    <w:rsid w:val="0022171B"/>
    <w:rsid w:val="00221C7C"/>
    <w:rsid w:val="00222ABD"/>
    <w:rsid w:val="00223CC4"/>
    <w:rsid w:val="0022463C"/>
    <w:rsid w:val="002308B3"/>
    <w:rsid w:val="00236022"/>
    <w:rsid w:val="002371BD"/>
    <w:rsid w:val="00240EE6"/>
    <w:rsid w:val="00241D02"/>
    <w:rsid w:val="002421F0"/>
    <w:rsid w:val="00242F90"/>
    <w:rsid w:val="0024441B"/>
    <w:rsid w:val="002454FE"/>
    <w:rsid w:val="0024567E"/>
    <w:rsid w:val="002467F6"/>
    <w:rsid w:val="00253EA1"/>
    <w:rsid w:val="002544C4"/>
    <w:rsid w:val="002564E9"/>
    <w:rsid w:val="002565B3"/>
    <w:rsid w:val="002578D6"/>
    <w:rsid w:val="002602AE"/>
    <w:rsid w:val="00260628"/>
    <w:rsid w:val="002617BB"/>
    <w:rsid w:val="00263020"/>
    <w:rsid w:val="002630CD"/>
    <w:rsid w:val="0026485F"/>
    <w:rsid w:val="002671C9"/>
    <w:rsid w:val="00271791"/>
    <w:rsid w:val="0027535C"/>
    <w:rsid w:val="00275FC6"/>
    <w:rsid w:val="0027776B"/>
    <w:rsid w:val="00280604"/>
    <w:rsid w:val="00282C95"/>
    <w:rsid w:val="00282F69"/>
    <w:rsid w:val="00283BC2"/>
    <w:rsid w:val="0028573D"/>
    <w:rsid w:val="002866DA"/>
    <w:rsid w:val="00290E13"/>
    <w:rsid w:val="002936A0"/>
    <w:rsid w:val="00294E95"/>
    <w:rsid w:val="002972F3"/>
    <w:rsid w:val="002A0A42"/>
    <w:rsid w:val="002A0EC9"/>
    <w:rsid w:val="002A4FBC"/>
    <w:rsid w:val="002A746C"/>
    <w:rsid w:val="002A7CAD"/>
    <w:rsid w:val="002B1ECE"/>
    <w:rsid w:val="002B3B56"/>
    <w:rsid w:val="002B42EE"/>
    <w:rsid w:val="002B4D28"/>
    <w:rsid w:val="002B5D30"/>
    <w:rsid w:val="002C0137"/>
    <w:rsid w:val="002C1FEB"/>
    <w:rsid w:val="002D133D"/>
    <w:rsid w:val="002D1EC8"/>
    <w:rsid w:val="002D4049"/>
    <w:rsid w:val="002D5642"/>
    <w:rsid w:val="002E431C"/>
    <w:rsid w:val="002E44EB"/>
    <w:rsid w:val="002F0482"/>
    <w:rsid w:val="002F04C8"/>
    <w:rsid w:val="002F0DFE"/>
    <w:rsid w:val="002F1095"/>
    <w:rsid w:val="002F289B"/>
    <w:rsid w:val="002F300D"/>
    <w:rsid w:val="002F3B2B"/>
    <w:rsid w:val="002F43D2"/>
    <w:rsid w:val="002F4BC1"/>
    <w:rsid w:val="002F4C92"/>
    <w:rsid w:val="002F6183"/>
    <w:rsid w:val="002F6FCC"/>
    <w:rsid w:val="002F70FE"/>
    <w:rsid w:val="0030077C"/>
    <w:rsid w:val="00300F62"/>
    <w:rsid w:val="00300F8F"/>
    <w:rsid w:val="003029B7"/>
    <w:rsid w:val="00302ECD"/>
    <w:rsid w:val="003046A4"/>
    <w:rsid w:val="003058CF"/>
    <w:rsid w:val="0030638E"/>
    <w:rsid w:val="00306FF2"/>
    <w:rsid w:val="00307149"/>
    <w:rsid w:val="00310A81"/>
    <w:rsid w:val="00310B2F"/>
    <w:rsid w:val="003114AA"/>
    <w:rsid w:val="0031312B"/>
    <w:rsid w:val="003135FE"/>
    <w:rsid w:val="00313795"/>
    <w:rsid w:val="00315BFB"/>
    <w:rsid w:val="00315FBB"/>
    <w:rsid w:val="003172EE"/>
    <w:rsid w:val="00321229"/>
    <w:rsid w:val="00321850"/>
    <w:rsid w:val="00321C82"/>
    <w:rsid w:val="003240E0"/>
    <w:rsid w:val="00324946"/>
    <w:rsid w:val="00325117"/>
    <w:rsid w:val="0032553D"/>
    <w:rsid w:val="00325E02"/>
    <w:rsid w:val="00331200"/>
    <w:rsid w:val="00331ACC"/>
    <w:rsid w:val="0033492E"/>
    <w:rsid w:val="00336606"/>
    <w:rsid w:val="00336C76"/>
    <w:rsid w:val="0033799B"/>
    <w:rsid w:val="00341DD2"/>
    <w:rsid w:val="0034247C"/>
    <w:rsid w:val="00342BEE"/>
    <w:rsid w:val="00342DC5"/>
    <w:rsid w:val="00342DF3"/>
    <w:rsid w:val="00344592"/>
    <w:rsid w:val="00347995"/>
    <w:rsid w:val="00350A5D"/>
    <w:rsid w:val="003511C3"/>
    <w:rsid w:val="003519D6"/>
    <w:rsid w:val="003548CB"/>
    <w:rsid w:val="00354D12"/>
    <w:rsid w:val="00357290"/>
    <w:rsid w:val="00360F44"/>
    <w:rsid w:val="00361FDF"/>
    <w:rsid w:val="00362DAC"/>
    <w:rsid w:val="00362E89"/>
    <w:rsid w:val="00363C97"/>
    <w:rsid w:val="00364079"/>
    <w:rsid w:val="00372ED7"/>
    <w:rsid w:val="00375993"/>
    <w:rsid w:val="003765A3"/>
    <w:rsid w:val="00377493"/>
    <w:rsid w:val="00381142"/>
    <w:rsid w:val="003826BF"/>
    <w:rsid w:val="0038311F"/>
    <w:rsid w:val="003852D1"/>
    <w:rsid w:val="00385A83"/>
    <w:rsid w:val="003863A4"/>
    <w:rsid w:val="003870A3"/>
    <w:rsid w:val="003900EC"/>
    <w:rsid w:val="00393411"/>
    <w:rsid w:val="0039490E"/>
    <w:rsid w:val="00395A53"/>
    <w:rsid w:val="003A18FC"/>
    <w:rsid w:val="003A5D90"/>
    <w:rsid w:val="003A79DE"/>
    <w:rsid w:val="003A79E1"/>
    <w:rsid w:val="003B01C2"/>
    <w:rsid w:val="003B0B96"/>
    <w:rsid w:val="003B2994"/>
    <w:rsid w:val="003B3D9E"/>
    <w:rsid w:val="003B45CE"/>
    <w:rsid w:val="003B4D27"/>
    <w:rsid w:val="003B5762"/>
    <w:rsid w:val="003B64BC"/>
    <w:rsid w:val="003B65A6"/>
    <w:rsid w:val="003B6958"/>
    <w:rsid w:val="003B76B1"/>
    <w:rsid w:val="003B7F17"/>
    <w:rsid w:val="003C164B"/>
    <w:rsid w:val="003C1C00"/>
    <w:rsid w:val="003C5479"/>
    <w:rsid w:val="003C5D20"/>
    <w:rsid w:val="003C6291"/>
    <w:rsid w:val="003C6AC2"/>
    <w:rsid w:val="003C6CF5"/>
    <w:rsid w:val="003D0654"/>
    <w:rsid w:val="003D07B7"/>
    <w:rsid w:val="003D1466"/>
    <w:rsid w:val="003D2396"/>
    <w:rsid w:val="003D495A"/>
    <w:rsid w:val="003E011F"/>
    <w:rsid w:val="003E05E1"/>
    <w:rsid w:val="003E0AD7"/>
    <w:rsid w:val="003E263A"/>
    <w:rsid w:val="003E3B5E"/>
    <w:rsid w:val="003E3CD7"/>
    <w:rsid w:val="003E4C0E"/>
    <w:rsid w:val="003E53A0"/>
    <w:rsid w:val="003E6E81"/>
    <w:rsid w:val="003E72DB"/>
    <w:rsid w:val="003E7693"/>
    <w:rsid w:val="003F0C5E"/>
    <w:rsid w:val="003F295C"/>
    <w:rsid w:val="003F60FA"/>
    <w:rsid w:val="003F651C"/>
    <w:rsid w:val="003F6EF7"/>
    <w:rsid w:val="0040048F"/>
    <w:rsid w:val="00400B98"/>
    <w:rsid w:val="00403780"/>
    <w:rsid w:val="0040383F"/>
    <w:rsid w:val="00403EC6"/>
    <w:rsid w:val="00405FA4"/>
    <w:rsid w:val="00406776"/>
    <w:rsid w:val="00406B2C"/>
    <w:rsid w:val="004075BD"/>
    <w:rsid w:val="00407C35"/>
    <w:rsid w:val="004109C0"/>
    <w:rsid w:val="00410D29"/>
    <w:rsid w:val="00411914"/>
    <w:rsid w:val="00412C4F"/>
    <w:rsid w:val="00414BCD"/>
    <w:rsid w:val="00415FA2"/>
    <w:rsid w:val="004160B1"/>
    <w:rsid w:val="004200EB"/>
    <w:rsid w:val="00422684"/>
    <w:rsid w:val="00423C4A"/>
    <w:rsid w:val="00424C3E"/>
    <w:rsid w:val="00427684"/>
    <w:rsid w:val="00430EF8"/>
    <w:rsid w:val="00431363"/>
    <w:rsid w:val="0043252A"/>
    <w:rsid w:val="004329EB"/>
    <w:rsid w:val="0043360C"/>
    <w:rsid w:val="00433EF5"/>
    <w:rsid w:val="0043453B"/>
    <w:rsid w:val="00435F0A"/>
    <w:rsid w:val="0043794B"/>
    <w:rsid w:val="00437CB2"/>
    <w:rsid w:val="00440F9D"/>
    <w:rsid w:val="00445D3E"/>
    <w:rsid w:val="0044793E"/>
    <w:rsid w:val="004502FD"/>
    <w:rsid w:val="0045180E"/>
    <w:rsid w:val="00452776"/>
    <w:rsid w:val="004534A1"/>
    <w:rsid w:val="0045537F"/>
    <w:rsid w:val="004564A5"/>
    <w:rsid w:val="00456AAD"/>
    <w:rsid w:val="0046079A"/>
    <w:rsid w:val="00460B5A"/>
    <w:rsid w:val="004624B1"/>
    <w:rsid w:val="00462F0A"/>
    <w:rsid w:val="004650A2"/>
    <w:rsid w:val="00465B70"/>
    <w:rsid w:val="00465C48"/>
    <w:rsid w:val="004661F6"/>
    <w:rsid w:val="004673BA"/>
    <w:rsid w:val="00470AE4"/>
    <w:rsid w:val="00471E30"/>
    <w:rsid w:val="004762A5"/>
    <w:rsid w:val="004777A5"/>
    <w:rsid w:val="0048006E"/>
    <w:rsid w:val="00480B25"/>
    <w:rsid w:val="00480C8B"/>
    <w:rsid w:val="0048156C"/>
    <w:rsid w:val="00481814"/>
    <w:rsid w:val="00482557"/>
    <w:rsid w:val="00482EFC"/>
    <w:rsid w:val="00483828"/>
    <w:rsid w:val="004839A0"/>
    <w:rsid w:val="00483E1D"/>
    <w:rsid w:val="00484D3F"/>
    <w:rsid w:val="00485933"/>
    <w:rsid w:val="0048655A"/>
    <w:rsid w:val="00486D5C"/>
    <w:rsid w:val="004875FA"/>
    <w:rsid w:val="004878A1"/>
    <w:rsid w:val="00492AD1"/>
    <w:rsid w:val="00492B63"/>
    <w:rsid w:val="00493612"/>
    <w:rsid w:val="0049475C"/>
    <w:rsid w:val="004976CE"/>
    <w:rsid w:val="00497713"/>
    <w:rsid w:val="004A0653"/>
    <w:rsid w:val="004A0793"/>
    <w:rsid w:val="004A11D7"/>
    <w:rsid w:val="004A175D"/>
    <w:rsid w:val="004A4623"/>
    <w:rsid w:val="004A50B4"/>
    <w:rsid w:val="004A558F"/>
    <w:rsid w:val="004A66DA"/>
    <w:rsid w:val="004A764A"/>
    <w:rsid w:val="004B1CAF"/>
    <w:rsid w:val="004B3F38"/>
    <w:rsid w:val="004B43FA"/>
    <w:rsid w:val="004B4C10"/>
    <w:rsid w:val="004B66AF"/>
    <w:rsid w:val="004B6E02"/>
    <w:rsid w:val="004B731B"/>
    <w:rsid w:val="004B77EB"/>
    <w:rsid w:val="004C0E8F"/>
    <w:rsid w:val="004C1C54"/>
    <w:rsid w:val="004C4725"/>
    <w:rsid w:val="004C5E61"/>
    <w:rsid w:val="004C6DF3"/>
    <w:rsid w:val="004D0CDE"/>
    <w:rsid w:val="004D18F7"/>
    <w:rsid w:val="004D205A"/>
    <w:rsid w:val="004D38E9"/>
    <w:rsid w:val="004D3CE9"/>
    <w:rsid w:val="004D3F61"/>
    <w:rsid w:val="004D6FB3"/>
    <w:rsid w:val="004D77CC"/>
    <w:rsid w:val="004E1C06"/>
    <w:rsid w:val="004E1F83"/>
    <w:rsid w:val="004E3D54"/>
    <w:rsid w:val="004E5878"/>
    <w:rsid w:val="004E7557"/>
    <w:rsid w:val="004F140F"/>
    <w:rsid w:val="004F2938"/>
    <w:rsid w:val="004F3AFA"/>
    <w:rsid w:val="004F63F5"/>
    <w:rsid w:val="005007E6"/>
    <w:rsid w:val="00500D5F"/>
    <w:rsid w:val="00500FCC"/>
    <w:rsid w:val="005013D4"/>
    <w:rsid w:val="00502F5B"/>
    <w:rsid w:val="00503207"/>
    <w:rsid w:val="0050386E"/>
    <w:rsid w:val="00503B52"/>
    <w:rsid w:val="00506C84"/>
    <w:rsid w:val="0051004C"/>
    <w:rsid w:val="00511DF9"/>
    <w:rsid w:val="00511FF4"/>
    <w:rsid w:val="00512B6E"/>
    <w:rsid w:val="005133D5"/>
    <w:rsid w:val="00513578"/>
    <w:rsid w:val="00513702"/>
    <w:rsid w:val="00515256"/>
    <w:rsid w:val="00515A15"/>
    <w:rsid w:val="00516FD7"/>
    <w:rsid w:val="005179A9"/>
    <w:rsid w:val="00521486"/>
    <w:rsid w:val="00522565"/>
    <w:rsid w:val="00522BDA"/>
    <w:rsid w:val="00523C29"/>
    <w:rsid w:val="00523D6F"/>
    <w:rsid w:val="0052697F"/>
    <w:rsid w:val="00526B2E"/>
    <w:rsid w:val="0053002A"/>
    <w:rsid w:val="005315B6"/>
    <w:rsid w:val="005325E3"/>
    <w:rsid w:val="00533C68"/>
    <w:rsid w:val="00536578"/>
    <w:rsid w:val="00537E1F"/>
    <w:rsid w:val="00540541"/>
    <w:rsid w:val="00545B09"/>
    <w:rsid w:val="00546298"/>
    <w:rsid w:val="0055087D"/>
    <w:rsid w:val="00555EF6"/>
    <w:rsid w:val="005612AB"/>
    <w:rsid w:val="00563CFE"/>
    <w:rsid w:val="0056498C"/>
    <w:rsid w:val="00564CF3"/>
    <w:rsid w:val="00565275"/>
    <w:rsid w:val="00565C23"/>
    <w:rsid w:val="00566FBA"/>
    <w:rsid w:val="00572073"/>
    <w:rsid w:val="005722CF"/>
    <w:rsid w:val="0057309B"/>
    <w:rsid w:val="005736EE"/>
    <w:rsid w:val="00574413"/>
    <w:rsid w:val="00574843"/>
    <w:rsid w:val="005760BC"/>
    <w:rsid w:val="005804AE"/>
    <w:rsid w:val="00581AC5"/>
    <w:rsid w:val="00582A37"/>
    <w:rsid w:val="00583684"/>
    <w:rsid w:val="005842CF"/>
    <w:rsid w:val="00584991"/>
    <w:rsid w:val="005861FF"/>
    <w:rsid w:val="00591781"/>
    <w:rsid w:val="00591A60"/>
    <w:rsid w:val="00593527"/>
    <w:rsid w:val="00595873"/>
    <w:rsid w:val="00595CFD"/>
    <w:rsid w:val="005970A6"/>
    <w:rsid w:val="005A2F2A"/>
    <w:rsid w:val="005A433E"/>
    <w:rsid w:val="005A4732"/>
    <w:rsid w:val="005A49D8"/>
    <w:rsid w:val="005A618D"/>
    <w:rsid w:val="005A6932"/>
    <w:rsid w:val="005B0562"/>
    <w:rsid w:val="005B2F51"/>
    <w:rsid w:val="005B3835"/>
    <w:rsid w:val="005B496C"/>
    <w:rsid w:val="005B4E1F"/>
    <w:rsid w:val="005B5DF1"/>
    <w:rsid w:val="005B71B7"/>
    <w:rsid w:val="005C0CBF"/>
    <w:rsid w:val="005C15F0"/>
    <w:rsid w:val="005C1AA9"/>
    <w:rsid w:val="005C2C59"/>
    <w:rsid w:val="005C39E5"/>
    <w:rsid w:val="005C5B1A"/>
    <w:rsid w:val="005C66FF"/>
    <w:rsid w:val="005C6874"/>
    <w:rsid w:val="005D16F5"/>
    <w:rsid w:val="005D2268"/>
    <w:rsid w:val="005D4332"/>
    <w:rsid w:val="005D549C"/>
    <w:rsid w:val="005E0EF4"/>
    <w:rsid w:val="005E1E3A"/>
    <w:rsid w:val="005E1FD3"/>
    <w:rsid w:val="005E2A46"/>
    <w:rsid w:val="005E55A2"/>
    <w:rsid w:val="005E7F9A"/>
    <w:rsid w:val="005F019B"/>
    <w:rsid w:val="005F3C2F"/>
    <w:rsid w:val="005F5C0A"/>
    <w:rsid w:val="005F5FC0"/>
    <w:rsid w:val="005F6271"/>
    <w:rsid w:val="005F6C3B"/>
    <w:rsid w:val="005F76B1"/>
    <w:rsid w:val="00601EA4"/>
    <w:rsid w:val="00602431"/>
    <w:rsid w:val="00604D0E"/>
    <w:rsid w:val="00605B1B"/>
    <w:rsid w:val="00606196"/>
    <w:rsid w:val="006066E3"/>
    <w:rsid w:val="00606FE0"/>
    <w:rsid w:val="0060775D"/>
    <w:rsid w:val="0061078B"/>
    <w:rsid w:val="00613CA6"/>
    <w:rsid w:val="00614C68"/>
    <w:rsid w:val="006165E6"/>
    <w:rsid w:val="006176C0"/>
    <w:rsid w:val="006301A0"/>
    <w:rsid w:val="006302E0"/>
    <w:rsid w:val="00631482"/>
    <w:rsid w:val="00631734"/>
    <w:rsid w:val="006318AB"/>
    <w:rsid w:val="00631AF3"/>
    <w:rsid w:val="00631B12"/>
    <w:rsid w:val="00632DF0"/>
    <w:rsid w:val="00632F00"/>
    <w:rsid w:val="0063316C"/>
    <w:rsid w:val="00633A42"/>
    <w:rsid w:val="00633B3F"/>
    <w:rsid w:val="00634592"/>
    <w:rsid w:val="00635D44"/>
    <w:rsid w:val="00640A6A"/>
    <w:rsid w:val="0064146A"/>
    <w:rsid w:val="006416BC"/>
    <w:rsid w:val="0064211A"/>
    <w:rsid w:val="0064338B"/>
    <w:rsid w:val="0064345A"/>
    <w:rsid w:val="00646674"/>
    <w:rsid w:val="00650678"/>
    <w:rsid w:val="006514BD"/>
    <w:rsid w:val="00651652"/>
    <w:rsid w:val="006529CA"/>
    <w:rsid w:val="00654893"/>
    <w:rsid w:val="00655A1D"/>
    <w:rsid w:val="00655AF6"/>
    <w:rsid w:val="00655BB4"/>
    <w:rsid w:val="00656756"/>
    <w:rsid w:val="00656F9E"/>
    <w:rsid w:val="00660865"/>
    <w:rsid w:val="00660DE5"/>
    <w:rsid w:val="00660E56"/>
    <w:rsid w:val="00661669"/>
    <w:rsid w:val="00666033"/>
    <w:rsid w:val="0066607D"/>
    <w:rsid w:val="00667805"/>
    <w:rsid w:val="006710FA"/>
    <w:rsid w:val="00671693"/>
    <w:rsid w:val="00672807"/>
    <w:rsid w:val="00672C45"/>
    <w:rsid w:val="00673842"/>
    <w:rsid w:val="00673E01"/>
    <w:rsid w:val="006756A0"/>
    <w:rsid w:val="00675716"/>
    <w:rsid w:val="00675CA7"/>
    <w:rsid w:val="00675D06"/>
    <w:rsid w:val="00680522"/>
    <w:rsid w:val="00680833"/>
    <w:rsid w:val="00683829"/>
    <w:rsid w:val="00683A74"/>
    <w:rsid w:val="00684FBA"/>
    <w:rsid w:val="00685C6F"/>
    <w:rsid w:val="00686034"/>
    <w:rsid w:val="0068634C"/>
    <w:rsid w:val="00686C95"/>
    <w:rsid w:val="00687D89"/>
    <w:rsid w:val="00690181"/>
    <w:rsid w:val="006907F1"/>
    <w:rsid w:val="00691B77"/>
    <w:rsid w:val="00692EC0"/>
    <w:rsid w:val="00693EE8"/>
    <w:rsid w:val="006A0A03"/>
    <w:rsid w:val="006A20CF"/>
    <w:rsid w:val="006A268D"/>
    <w:rsid w:val="006A3AF7"/>
    <w:rsid w:val="006A3C9A"/>
    <w:rsid w:val="006A6389"/>
    <w:rsid w:val="006A6637"/>
    <w:rsid w:val="006A7466"/>
    <w:rsid w:val="006A74FD"/>
    <w:rsid w:val="006B15EB"/>
    <w:rsid w:val="006B16CB"/>
    <w:rsid w:val="006B285C"/>
    <w:rsid w:val="006B508C"/>
    <w:rsid w:val="006B7B26"/>
    <w:rsid w:val="006C0C24"/>
    <w:rsid w:val="006C1D0C"/>
    <w:rsid w:val="006C20B4"/>
    <w:rsid w:val="006C324D"/>
    <w:rsid w:val="006C3731"/>
    <w:rsid w:val="006C627A"/>
    <w:rsid w:val="006C67AD"/>
    <w:rsid w:val="006C7BF7"/>
    <w:rsid w:val="006D01FD"/>
    <w:rsid w:val="006D06C7"/>
    <w:rsid w:val="006D12D3"/>
    <w:rsid w:val="006D17CB"/>
    <w:rsid w:val="006D1F2B"/>
    <w:rsid w:val="006D2A2B"/>
    <w:rsid w:val="006D5996"/>
    <w:rsid w:val="006D5E85"/>
    <w:rsid w:val="006D617D"/>
    <w:rsid w:val="006D626B"/>
    <w:rsid w:val="006D6F1E"/>
    <w:rsid w:val="006D7235"/>
    <w:rsid w:val="006D7D9A"/>
    <w:rsid w:val="006E0933"/>
    <w:rsid w:val="006E3631"/>
    <w:rsid w:val="006E3B48"/>
    <w:rsid w:val="006E5029"/>
    <w:rsid w:val="006E7254"/>
    <w:rsid w:val="006E7617"/>
    <w:rsid w:val="006E7663"/>
    <w:rsid w:val="006F1F63"/>
    <w:rsid w:val="006F2B58"/>
    <w:rsid w:val="006F4862"/>
    <w:rsid w:val="006F54D7"/>
    <w:rsid w:val="006F76D2"/>
    <w:rsid w:val="0070067D"/>
    <w:rsid w:val="00702B4A"/>
    <w:rsid w:val="007032DE"/>
    <w:rsid w:val="00703E23"/>
    <w:rsid w:val="00704200"/>
    <w:rsid w:val="007047AC"/>
    <w:rsid w:val="00704B8C"/>
    <w:rsid w:val="00704F41"/>
    <w:rsid w:val="00705859"/>
    <w:rsid w:val="00706904"/>
    <w:rsid w:val="0070791E"/>
    <w:rsid w:val="00711A0F"/>
    <w:rsid w:val="00711B33"/>
    <w:rsid w:val="007143A6"/>
    <w:rsid w:val="00714C4E"/>
    <w:rsid w:val="007154E2"/>
    <w:rsid w:val="00717EC3"/>
    <w:rsid w:val="007216AB"/>
    <w:rsid w:val="00722A29"/>
    <w:rsid w:val="00723CDA"/>
    <w:rsid w:val="00723FCF"/>
    <w:rsid w:val="007242FC"/>
    <w:rsid w:val="00726A14"/>
    <w:rsid w:val="00727196"/>
    <w:rsid w:val="00730292"/>
    <w:rsid w:val="0073246A"/>
    <w:rsid w:val="007336B3"/>
    <w:rsid w:val="00733A7B"/>
    <w:rsid w:val="00733B6C"/>
    <w:rsid w:val="007346E3"/>
    <w:rsid w:val="00740579"/>
    <w:rsid w:val="00741248"/>
    <w:rsid w:val="007415BD"/>
    <w:rsid w:val="00742D0B"/>
    <w:rsid w:val="007431E7"/>
    <w:rsid w:val="0074684D"/>
    <w:rsid w:val="00746882"/>
    <w:rsid w:val="007468B4"/>
    <w:rsid w:val="0074745F"/>
    <w:rsid w:val="00750C9D"/>
    <w:rsid w:val="00751AB6"/>
    <w:rsid w:val="00751DE3"/>
    <w:rsid w:val="0075272A"/>
    <w:rsid w:val="007527F7"/>
    <w:rsid w:val="00752DB1"/>
    <w:rsid w:val="0075463E"/>
    <w:rsid w:val="007550BD"/>
    <w:rsid w:val="00755B47"/>
    <w:rsid w:val="00757119"/>
    <w:rsid w:val="00757E96"/>
    <w:rsid w:val="00761CE9"/>
    <w:rsid w:val="007640D2"/>
    <w:rsid w:val="00764138"/>
    <w:rsid w:val="007647AA"/>
    <w:rsid w:val="00764F85"/>
    <w:rsid w:val="00766556"/>
    <w:rsid w:val="00767D75"/>
    <w:rsid w:val="00771D4C"/>
    <w:rsid w:val="00771EE4"/>
    <w:rsid w:val="007742BA"/>
    <w:rsid w:val="007749FC"/>
    <w:rsid w:val="007752FD"/>
    <w:rsid w:val="00775EDE"/>
    <w:rsid w:val="0077603B"/>
    <w:rsid w:val="00781D44"/>
    <w:rsid w:val="007822F7"/>
    <w:rsid w:val="00782922"/>
    <w:rsid w:val="00784969"/>
    <w:rsid w:val="007858DD"/>
    <w:rsid w:val="0078682C"/>
    <w:rsid w:val="00786BC0"/>
    <w:rsid w:val="007871A6"/>
    <w:rsid w:val="0078775F"/>
    <w:rsid w:val="00787CC2"/>
    <w:rsid w:val="007906E0"/>
    <w:rsid w:val="00792CD0"/>
    <w:rsid w:val="007A048E"/>
    <w:rsid w:val="007A0F16"/>
    <w:rsid w:val="007A1F90"/>
    <w:rsid w:val="007A4D3F"/>
    <w:rsid w:val="007A69BB"/>
    <w:rsid w:val="007A7286"/>
    <w:rsid w:val="007A776A"/>
    <w:rsid w:val="007B07A5"/>
    <w:rsid w:val="007B0884"/>
    <w:rsid w:val="007B0D31"/>
    <w:rsid w:val="007B104C"/>
    <w:rsid w:val="007B3FCE"/>
    <w:rsid w:val="007B4982"/>
    <w:rsid w:val="007B5349"/>
    <w:rsid w:val="007B577E"/>
    <w:rsid w:val="007B66CF"/>
    <w:rsid w:val="007B6FB7"/>
    <w:rsid w:val="007C150F"/>
    <w:rsid w:val="007C3125"/>
    <w:rsid w:val="007C34C9"/>
    <w:rsid w:val="007C3669"/>
    <w:rsid w:val="007C3C4C"/>
    <w:rsid w:val="007C42CE"/>
    <w:rsid w:val="007C4DD2"/>
    <w:rsid w:val="007C5888"/>
    <w:rsid w:val="007C5AF4"/>
    <w:rsid w:val="007D0568"/>
    <w:rsid w:val="007D0EC2"/>
    <w:rsid w:val="007D2B4B"/>
    <w:rsid w:val="007D3500"/>
    <w:rsid w:val="007D3734"/>
    <w:rsid w:val="007D3B75"/>
    <w:rsid w:val="007D3FBA"/>
    <w:rsid w:val="007D53C1"/>
    <w:rsid w:val="007E043B"/>
    <w:rsid w:val="007E0B6B"/>
    <w:rsid w:val="007E1121"/>
    <w:rsid w:val="007E2D8E"/>
    <w:rsid w:val="007E4117"/>
    <w:rsid w:val="007E4A43"/>
    <w:rsid w:val="007E4AF0"/>
    <w:rsid w:val="007E4F99"/>
    <w:rsid w:val="007E5351"/>
    <w:rsid w:val="007E5E08"/>
    <w:rsid w:val="007F037F"/>
    <w:rsid w:val="007F3280"/>
    <w:rsid w:val="007F5733"/>
    <w:rsid w:val="007F61F9"/>
    <w:rsid w:val="007F6D93"/>
    <w:rsid w:val="007F7387"/>
    <w:rsid w:val="00807A52"/>
    <w:rsid w:val="0081024B"/>
    <w:rsid w:val="00812B2D"/>
    <w:rsid w:val="0081378D"/>
    <w:rsid w:val="00815943"/>
    <w:rsid w:val="00815AEE"/>
    <w:rsid w:val="00815E54"/>
    <w:rsid w:val="00816CD9"/>
    <w:rsid w:val="008211D4"/>
    <w:rsid w:val="008215A4"/>
    <w:rsid w:val="00821EA7"/>
    <w:rsid w:val="00822F00"/>
    <w:rsid w:val="00823413"/>
    <w:rsid w:val="008240F5"/>
    <w:rsid w:val="00824935"/>
    <w:rsid w:val="00825CA2"/>
    <w:rsid w:val="008266C1"/>
    <w:rsid w:val="0082725A"/>
    <w:rsid w:val="0083176F"/>
    <w:rsid w:val="00831A69"/>
    <w:rsid w:val="00834603"/>
    <w:rsid w:val="008350B2"/>
    <w:rsid w:val="00836730"/>
    <w:rsid w:val="008372EE"/>
    <w:rsid w:val="00837BFB"/>
    <w:rsid w:val="00840132"/>
    <w:rsid w:val="00841D96"/>
    <w:rsid w:val="0084425D"/>
    <w:rsid w:val="008462F2"/>
    <w:rsid w:val="00847086"/>
    <w:rsid w:val="008505B2"/>
    <w:rsid w:val="008528D7"/>
    <w:rsid w:val="00852F87"/>
    <w:rsid w:val="00853D44"/>
    <w:rsid w:val="00854271"/>
    <w:rsid w:val="008546EC"/>
    <w:rsid w:val="00854D9C"/>
    <w:rsid w:val="008570A4"/>
    <w:rsid w:val="00857CF9"/>
    <w:rsid w:val="008603BE"/>
    <w:rsid w:val="0086062B"/>
    <w:rsid w:val="0086094C"/>
    <w:rsid w:val="00860B9B"/>
    <w:rsid w:val="00862175"/>
    <w:rsid w:val="00863FFA"/>
    <w:rsid w:val="00864EF3"/>
    <w:rsid w:val="0086649B"/>
    <w:rsid w:val="0086781D"/>
    <w:rsid w:val="00867B8E"/>
    <w:rsid w:val="0087078A"/>
    <w:rsid w:val="0087148C"/>
    <w:rsid w:val="0087194E"/>
    <w:rsid w:val="0087205A"/>
    <w:rsid w:val="00873EFF"/>
    <w:rsid w:val="00874CA7"/>
    <w:rsid w:val="00875FE8"/>
    <w:rsid w:val="00876620"/>
    <w:rsid w:val="0088043C"/>
    <w:rsid w:val="00880D16"/>
    <w:rsid w:val="00881B47"/>
    <w:rsid w:val="00882C78"/>
    <w:rsid w:val="00883072"/>
    <w:rsid w:val="008846FD"/>
    <w:rsid w:val="00885223"/>
    <w:rsid w:val="0088583B"/>
    <w:rsid w:val="00885DF9"/>
    <w:rsid w:val="008865F6"/>
    <w:rsid w:val="00890A43"/>
    <w:rsid w:val="00892633"/>
    <w:rsid w:val="00893210"/>
    <w:rsid w:val="00893468"/>
    <w:rsid w:val="0089391D"/>
    <w:rsid w:val="00895EA5"/>
    <w:rsid w:val="008961B7"/>
    <w:rsid w:val="008967EC"/>
    <w:rsid w:val="00897993"/>
    <w:rsid w:val="00897A5C"/>
    <w:rsid w:val="008A0740"/>
    <w:rsid w:val="008A64D2"/>
    <w:rsid w:val="008A7EE3"/>
    <w:rsid w:val="008B035E"/>
    <w:rsid w:val="008B0A31"/>
    <w:rsid w:val="008B0AA4"/>
    <w:rsid w:val="008B0E34"/>
    <w:rsid w:val="008B1D03"/>
    <w:rsid w:val="008B2BE1"/>
    <w:rsid w:val="008B2E06"/>
    <w:rsid w:val="008B675F"/>
    <w:rsid w:val="008B7CB6"/>
    <w:rsid w:val="008C1B07"/>
    <w:rsid w:val="008C2B85"/>
    <w:rsid w:val="008C5CAD"/>
    <w:rsid w:val="008C6848"/>
    <w:rsid w:val="008C6AF0"/>
    <w:rsid w:val="008C7721"/>
    <w:rsid w:val="008D0804"/>
    <w:rsid w:val="008D13CB"/>
    <w:rsid w:val="008D333E"/>
    <w:rsid w:val="008D3563"/>
    <w:rsid w:val="008D42B6"/>
    <w:rsid w:val="008D582F"/>
    <w:rsid w:val="008D79CE"/>
    <w:rsid w:val="008E0348"/>
    <w:rsid w:val="008E059C"/>
    <w:rsid w:val="008E07B9"/>
    <w:rsid w:val="008E12F6"/>
    <w:rsid w:val="008E2776"/>
    <w:rsid w:val="008E5478"/>
    <w:rsid w:val="008E65CB"/>
    <w:rsid w:val="008E6BF1"/>
    <w:rsid w:val="008E792A"/>
    <w:rsid w:val="008F12A1"/>
    <w:rsid w:val="008F1E3D"/>
    <w:rsid w:val="008F484C"/>
    <w:rsid w:val="008F6823"/>
    <w:rsid w:val="008F6B52"/>
    <w:rsid w:val="00904192"/>
    <w:rsid w:val="00904232"/>
    <w:rsid w:val="009048E0"/>
    <w:rsid w:val="00905805"/>
    <w:rsid w:val="00906155"/>
    <w:rsid w:val="00912382"/>
    <w:rsid w:val="00912946"/>
    <w:rsid w:val="00912AB6"/>
    <w:rsid w:val="00913A21"/>
    <w:rsid w:val="00913C6C"/>
    <w:rsid w:val="00913DD5"/>
    <w:rsid w:val="009158FD"/>
    <w:rsid w:val="00916C13"/>
    <w:rsid w:val="0091767F"/>
    <w:rsid w:val="009204DD"/>
    <w:rsid w:val="00920D0E"/>
    <w:rsid w:val="0092299E"/>
    <w:rsid w:val="00923594"/>
    <w:rsid w:val="00924B1D"/>
    <w:rsid w:val="00925449"/>
    <w:rsid w:val="00925E0A"/>
    <w:rsid w:val="00926CB0"/>
    <w:rsid w:val="00930517"/>
    <w:rsid w:val="0093158A"/>
    <w:rsid w:val="0093253D"/>
    <w:rsid w:val="0093255A"/>
    <w:rsid w:val="009327C6"/>
    <w:rsid w:val="0093340B"/>
    <w:rsid w:val="00935162"/>
    <w:rsid w:val="0093738C"/>
    <w:rsid w:val="009461E7"/>
    <w:rsid w:val="009468B4"/>
    <w:rsid w:val="00946A27"/>
    <w:rsid w:val="009474DE"/>
    <w:rsid w:val="0094769D"/>
    <w:rsid w:val="00947F48"/>
    <w:rsid w:val="009525D2"/>
    <w:rsid w:val="009527E1"/>
    <w:rsid w:val="00954B6E"/>
    <w:rsid w:val="00955345"/>
    <w:rsid w:val="00955C01"/>
    <w:rsid w:val="00960236"/>
    <w:rsid w:val="009603C6"/>
    <w:rsid w:val="00960EC7"/>
    <w:rsid w:val="00961433"/>
    <w:rsid w:val="00961947"/>
    <w:rsid w:val="0096240F"/>
    <w:rsid w:val="0096438F"/>
    <w:rsid w:val="00966AD4"/>
    <w:rsid w:val="00967308"/>
    <w:rsid w:val="00972BFA"/>
    <w:rsid w:val="00973C83"/>
    <w:rsid w:val="00973E38"/>
    <w:rsid w:val="00973F35"/>
    <w:rsid w:val="009743E9"/>
    <w:rsid w:val="00976405"/>
    <w:rsid w:val="00976EC3"/>
    <w:rsid w:val="00977623"/>
    <w:rsid w:val="00977734"/>
    <w:rsid w:val="00980218"/>
    <w:rsid w:val="00981298"/>
    <w:rsid w:val="0098146C"/>
    <w:rsid w:val="00981631"/>
    <w:rsid w:val="00982C1F"/>
    <w:rsid w:val="00984A3A"/>
    <w:rsid w:val="00985394"/>
    <w:rsid w:val="00986052"/>
    <w:rsid w:val="0098653F"/>
    <w:rsid w:val="009867FC"/>
    <w:rsid w:val="009870D5"/>
    <w:rsid w:val="00987936"/>
    <w:rsid w:val="009903CC"/>
    <w:rsid w:val="009923E7"/>
    <w:rsid w:val="00992AEB"/>
    <w:rsid w:val="00992BF6"/>
    <w:rsid w:val="00993CC8"/>
    <w:rsid w:val="0099436D"/>
    <w:rsid w:val="00995F6E"/>
    <w:rsid w:val="009966DB"/>
    <w:rsid w:val="00996CB1"/>
    <w:rsid w:val="00997FA3"/>
    <w:rsid w:val="009A1C64"/>
    <w:rsid w:val="009A26C3"/>
    <w:rsid w:val="009A2B2F"/>
    <w:rsid w:val="009A3F3A"/>
    <w:rsid w:val="009A4088"/>
    <w:rsid w:val="009A6590"/>
    <w:rsid w:val="009A72C7"/>
    <w:rsid w:val="009B00DB"/>
    <w:rsid w:val="009B128B"/>
    <w:rsid w:val="009B5FDF"/>
    <w:rsid w:val="009C3E88"/>
    <w:rsid w:val="009D0EB0"/>
    <w:rsid w:val="009D23F9"/>
    <w:rsid w:val="009D3F45"/>
    <w:rsid w:val="009D54CA"/>
    <w:rsid w:val="009D5B19"/>
    <w:rsid w:val="009D62BF"/>
    <w:rsid w:val="009D70FE"/>
    <w:rsid w:val="009E02F7"/>
    <w:rsid w:val="009E0709"/>
    <w:rsid w:val="009E1887"/>
    <w:rsid w:val="009E2A9A"/>
    <w:rsid w:val="009E2FAD"/>
    <w:rsid w:val="009E38B3"/>
    <w:rsid w:val="009E4886"/>
    <w:rsid w:val="009E5034"/>
    <w:rsid w:val="009F1062"/>
    <w:rsid w:val="009F2646"/>
    <w:rsid w:val="009F3A5E"/>
    <w:rsid w:val="009F5EE2"/>
    <w:rsid w:val="00A00A1C"/>
    <w:rsid w:val="00A02B47"/>
    <w:rsid w:val="00A037CB"/>
    <w:rsid w:val="00A052EC"/>
    <w:rsid w:val="00A07993"/>
    <w:rsid w:val="00A117A5"/>
    <w:rsid w:val="00A12ECB"/>
    <w:rsid w:val="00A14104"/>
    <w:rsid w:val="00A14F45"/>
    <w:rsid w:val="00A1709B"/>
    <w:rsid w:val="00A20324"/>
    <w:rsid w:val="00A203B3"/>
    <w:rsid w:val="00A203D8"/>
    <w:rsid w:val="00A222A5"/>
    <w:rsid w:val="00A22400"/>
    <w:rsid w:val="00A24937"/>
    <w:rsid w:val="00A24D4F"/>
    <w:rsid w:val="00A251C3"/>
    <w:rsid w:val="00A27665"/>
    <w:rsid w:val="00A33219"/>
    <w:rsid w:val="00A3359C"/>
    <w:rsid w:val="00A33E84"/>
    <w:rsid w:val="00A34F9D"/>
    <w:rsid w:val="00A3539C"/>
    <w:rsid w:val="00A37688"/>
    <w:rsid w:val="00A37A8A"/>
    <w:rsid w:val="00A37EB6"/>
    <w:rsid w:val="00A40B6C"/>
    <w:rsid w:val="00A42989"/>
    <w:rsid w:val="00A432EF"/>
    <w:rsid w:val="00A44E91"/>
    <w:rsid w:val="00A477F9"/>
    <w:rsid w:val="00A4791D"/>
    <w:rsid w:val="00A47DC5"/>
    <w:rsid w:val="00A51F80"/>
    <w:rsid w:val="00A56C84"/>
    <w:rsid w:val="00A56F67"/>
    <w:rsid w:val="00A57AD1"/>
    <w:rsid w:val="00A57EAA"/>
    <w:rsid w:val="00A61487"/>
    <w:rsid w:val="00A626D1"/>
    <w:rsid w:val="00A62ED4"/>
    <w:rsid w:val="00A63358"/>
    <w:rsid w:val="00A63593"/>
    <w:rsid w:val="00A63D45"/>
    <w:rsid w:val="00A6446C"/>
    <w:rsid w:val="00A6592C"/>
    <w:rsid w:val="00A66722"/>
    <w:rsid w:val="00A6674E"/>
    <w:rsid w:val="00A710BD"/>
    <w:rsid w:val="00A71C3F"/>
    <w:rsid w:val="00A73711"/>
    <w:rsid w:val="00A73A3D"/>
    <w:rsid w:val="00A7666A"/>
    <w:rsid w:val="00A77581"/>
    <w:rsid w:val="00A776CB"/>
    <w:rsid w:val="00A77B09"/>
    <w:rsid w:val="00A8036D"/>
    <w:rsid w:val="00A808FB"/>
    <w:rsid w:val="00A852CE"/>
    <w:rsid w:val="00A8537B"/>
    <w:rsid w:val="00A85A33"/>
    <w:rsid w:val="00A86A77"/>
    <w:rsid w:val="00A86DEB"/>
    <w:rsid w:val="00A87585"/>
    <w:rsid w:val="00A87AFF"/>
    <w:rsid w:val="00A9071A"/>
    <w:rsid w:val="00A926D8"/>
    <w:rsid w:val="00A9399B"/>
    <w:rsid w:val="00A93A9E"/>
    <w:rsid w:val="00A93D84"/>
    <w:rsid w:val="00A9597F"/>
    <w:rsid w:val="00AA06C1"/>
    <w:rsid w:val="00AA18B1"/>
    <w:rsid w:val="00AA2139"/>
    <w:rsid w:val="00AA4AF8"/>
    <w:rsid w:val="00AA5F8F"/>
    <w:rsid w:val="00AB1BFD"/>
    <w:rsid w:val="00AB5E64"/>
    <w:rsid w:val="00AB6206"/>
    <w:rsid w:val="00AB7617"/>
    <w:rsid w:val="00AC02A1"/>
    <w:rsid w:val="00AC1093"/>
    <w:rsid w:val="00AC3B58"/>
    <w:rsid w:val="00AC61B7"/>
    <w:rsid w:val="00AD0B19"/>
    <w:rsid w:val="00AD0CBC"/>
    <w:rsid w:val="00AD1650"/>
    <w:rsid w:val="00AD26A0"/>
    <w:rsid w:val="00AD6765"/>
    <w:rsid w:val="00AD7EAA"/>
    <w:rsid w:val="00AE12E6"/>
    <w:rsid w:val="00AE3520"/>
    <w:rsid w:val="00AE4F09"/>
    <w:rsid w:val="00AF00BC"/>
    <w:rsid w:val="00AF4555"/>
    <w:rsid w:val="00AF65F5"/>
    <w:rsid w:val="00AF6901"/>
    <w:rsid w:val="00B00771"/>
    <w:rsid w:val="00B0094A"/>
    <w:rsid w:val="00B02DA8"/>
    <w:rsid w:val="00B05145"/>
    <w:rsid w:val="00B05DB8"/>
    <w:rsid w:val="00B05FF6"/>
    <w:rsid w:val="00B065FD"/>
    <w:rsid w:val="00B07A55"/>
    <w:rsid w:val="00B10098"/>
    <w:rsid w:val="00B11A4F"/>
    <w:rsid w:val="00B11C15"/>
    <w:rsid w:val="00B12310"/>
    <w:rsid w:val="00B12DAB"/>
    <w:rsid w:val="00B12EEE"/>
    <w:rsid w:val="00B13D8F"/>
    <w:rsid w:val="00B14D65"/>
    <w:rsid w:val="00B14FC4"/>
    <w:rsid w:val="00B160D6"/>
    <w:rsid w:val="00B20A2F"/>
    <w:rsid w:val="00B210E9"/>
    <w:rsid w:val="00B22437"/>
    <w:rsid w:val="00B23C96"/>
    <w:rsid w:val="00B2405C"/>
    <w:rsid w:val="00B25222"/>
    <w:rsid w:val="00B2716E"/>
    <w:rsid w:val="00B30294"/>
    <w:rsid w:val="00B31770"/>
    <w:rsid w:val="00B32226"/>
    <w:rsid w:val="00B34470"/>
    <w:rsid w:val="00B35BBE"/>
    <w:rsid w:val="00B36F77"/>
    <w:rsid w:val="00B40DE9"/>
    <w:rsid w:val="00B42721"/>
    <w:rsid w:val="00B42C5E"/>
    <w:rsid w:val="00B467CC"/>
    <w:rsid w:val="00B46DF6"/>
    <w:rsid w:val="00B50B98"/>
    <w:rsid w:val="00B50E84"/>
    <w:rsid w:val="00B51FBC"/>
    <w:rsid w:val="00B52AC0"/>
    <w:rsid w:val="00B52CC8"/>
    <w:rsid w:val="00B546BE"/>
    <w:rsid w:val="00B55FD5"/>
    <w:rsid w:val="00B567E8"/>
    <w:rsid w:val="00B57653"/>
    <w:rsid w:val="00B6009B"/>
    <w:rsid w:val="00B623F5"/>
    <w:rsid w:val="00B62CDE"/>
    <w:rsid w:val="00B63948"/>
    <w:rsid w:val="00B63A38"/>
    <w:rsid w:val="00B63FE4"/>
    <w:rsid w:val="00B64003"/>
    <w:rsid w:val="00B64DA3"/>
    <w:rsid w:val="00B65382"/>
    <w:rsid w:val="00B661D3"/>
    <w:rsid w:val="00B66EF6"/>
    <w:rsid w:val="00B670D0"/>
    <w:rsid w:val="00B7168E"/>
    <w:rsid w:val="00B71DD7"/>
    <w:rsid w:val="00B72165"/>
    <w:rsid w:val="00B72343"/>
    <w:rsid w:val="00B75091"/>
    <w:rsid w:val="00B77CD0"/>
    <w:rsid w:val="00B80EC4"/>
    <w:rsid w:val="00B83007"/>
    <w:rsid w:val="00B8303F"/>
    <w:rsid w:val="00B8325D"/>
    <w:rsid w:val="00B83839"/>
    <w:rsid w:val="00B83BF8"/>
    <w:rsid w:val="00B909C9"/>
    <w:rsid w:val="00B90E09"/>
    <w:rsid w:val="00B92D84"/>
    <w:rsid w:val="00B93497"/>
    <w:rsid w:val="00B94465"/>
    <w:rsid w:val="00B955D5"/>
    <w:rsid w:val="00B95E3B"/>
    <w:rsid w:val="00B96921"/>
    <w:rsid w:val="00B96EFB"/>
    <w:rsid w:val="00BA09C7"/>
    <w:rsid w:val="00BA0AB2"/>
    <w:rsid w:val="00BA0CC8"/>
    <w:rsid w:val="00BA134A"/>
    <w:rsid w:val="00BA32EC"/>
    <w:rsid w:val="00BA35ED"/>
    <w:rsid w:val="00BA3FC6"/>
    <w:rsid w:val="00BA5797"/>
    <w:rsid w:val="00BB00D9"/>
    <w:rsid w:val="00BB1756"/>
    <w:rsid w:val="00BB4CD1"/>
    <w:rsid w:val="00BC05E7"/>
    <w:rsid w:val="00BC24D5"/>
    <w:rsid w:val="00BC28CF"/>
    <w:rsid w:val="00BC2E20"/>
    <w:rsid w:val="00BC37A3"/>
    <w:rsid w:val="00BC5FB4"/>
    <w:rsid w:val="00BC72EF"/>
    <w:rsid w:val="00BD2D0F"/>
    <w:rsid w:val="00BD320C"/>
    <w:rsid w:val="00BD3EC3"/>
    <w:rsid w:val="00BD7D41"/>
    <w:rsid w:val="00BD7E51"/>
    <w:rsid w:val="00BE0C45"/>
    <w:rsid w:val="00BE1CF2"/>
    <w:rsid w:val="00BE2A37"/>
    <w:rsid w:val="00BE31AC"/>
    <w:rsid w:val="00BE3B86"/>
    <w:rsid w:val="00BE5EEC"/>
    <w:rsid w:val="00BF163B"/>
    <w:rsid w:val="00BF17B8"/>
    <w:rsid w:val="00BF251C"/>
    <w:rsid w:val="00BF2890"/>
    <w:rsid w:val="00BF3461"/>
    <w:rsid w:val="00BF4CC6"/>
    <w:rsid w:val="00BF5027"/>
    <w:rsid w:val="00BF7BBA"/>
    <w:rsid w:val="00C00808"/>
    <w:rsid w:val="00C023F8"/>
    <w:rsid w:val="00C02AA0"/>
    <w:rsid w:val="00C03C7D"/>
    <w:rsid w:val="00C04439"/>
    <w:rsid w:val="00C064E5"/>
    <w:rsid w:val="00C07175"/>
    <w:rsid w:val="00C07CDD"/>
    <w:rsid w:val="00C10DE9"/>
    <w:rsid w:val="00C1147C"/>
    <w:rsid w:val="00C11834"/>
    <w:rsid w:val="00C136DD"/>
    <w:rsid w:val="00C1468A"/>
    <w:rsid w:val="00C14DEE"/>
    <w:rsid w:val="00C1511E"/>
    <w:rsid w:val="00C15321"/>
    <w:rsid w:val="00C15D4E"/>
    <w:rsid w:val="00C17104"/>
    <w:rsid w:val="00C20DD3"/>
    <w:rsid w:val="00C23401"/>
    <w:rsid w:val="00C2366E"/>
    <w:rsid w:val="00C23F91"/>
    <w:rsid w:val="00C25F1D"/>
    <w:rsid w:val="00C2603E"/>
    <w:rsid w:val="00C30E01"/>
    <w:rsid w:val="00C30ECA"/>
    <w:rsid w:val="00C31BD2"/>
    <w:rsid w:val="00C33B35"/>
    <w:rsid w:val="00C35B60"/>
    <w:rsid w:val="00C36238"/>
    <w:rsid w:val="00C3760F"/>
    <w:rsid w:val="00C40AEC"/>
    <w:rsid w:val="00C40C6D"/>
    <w:rsid w:val="00C412B9"/>
    <w:rsid w:val="00C438F2"/>
    <w:rsid w:val="00C44361"/>
    <w:rsid w:val="00C445B5"/>
    <w:rsid w:val="00C44867"/>
    <w:rsid w:val="00C44E4D"/>
    <w:rsid w:val="00C463BC"/>
    <w:rsid w:val="00C508E2"/>
    <w:rsid w:val="00C50AF7"/>
    <w:rsid w:val="00C53572"/>
    <w:rsid w:val="00C5418E"/>
    <w:rsid w:val="00C552D1"/>
    <w:rsid w:val="00C575D0"/>
    <w:rsid w:val="00C5785D"/>
    <w:rsid w:val="00C57B80"/>
    <w:rsid w:val="00C57E47"/>
    <w:rsid w:val="00C604AA"/>
    <w:rsid w:val="00C6188C"/>
    <w:rsid w:val="00C622B8"/>
    <w:rsid w:val="00C63ED1"/>
    <w:rsid w:val="00C64BB8"/>
    <w:rsid w:val="00C655DC"/>
    <w:rsid w:val="00C65EB3"/>
    <w:rsid w:val="00C66717"/>
    <w:rsid w:val="00C67BDE"/>
    <w:rsid w:val="00C717F7"/>
    <w:rsid w:val="00C71BA7"/>
    <w:rsid w:val="00C723A2"/>
    <w:rsid w:val="00C72E2D"/>
    <w:rsid w:val="00C7346F"/>
    <w:rsid w:val="00C7498C"/>
    <w:rsid w:val="00C74E5A"/>
    <w:rsid w:val="00C754D9"/>
    <w:rsid w:val="00C81024"/>
    <w:rsid w:val="00C8102B"/>
    <w:rsid w:val="00C8132B"/>
    <w:rsid w:val="00C81392"/>
    <w:rsid w:val="00C821F8"/>
    <w:rsid w:val="00C82BB2"/>
    <w:rsid w:val="00C8414F"/>
    <w:rsid w:val="00C84727"/>
    <w:rsid w:val="00C84DAD"/>
    <w:rsid w:val="00C8508D"/>
    <w:rsid w:val="00C85B6F"/>
    <w:rsid w:val="00C860DE"/>
    <w:rsid w:val="00C864BD"/>
    <w:rsid w:val="00C87270"/>
    <w:rsid w:val="00C87F1B"/>
    <w:rsid w:val="00C90625"/>
    <w:rsid w:val="00C90A0E"/>
    <w:rsid w:val="00C90BDE"/>
    <w:rsid w:val="00C90DAE"/>
    <w:rsid w:val="00C91BBB"/>
    <w:rsid w:val="00C93A79"/>
    <w:rsid w:val="00C93F64"/>
    <w:rsid w:val="00C94CC6"/>
    <w:rsid w:val="00C95BA2"/>
    <w:rsid w:val="00C96F7C"/>
    <w:rsid w:val="00C97139"/>
    <w:rsid w:val="00C97409"/>
    <w:rsid w:val="00CA01B4"/>
    <w:rsid w:val="00CA05AA"/>
    <w:rsid w:val="00CA0B9E"/>
    <w:rsid w:val="00CA15E9"/>
    <w:rsid w:val="00CA1722"/>
    <w:rsid w:val="00CA3AAD"/>
    <w:rsid w:val="00CA3EFC"/>
    <w:rsid w:val="00CA44A7"/>
    <w:rsid w:val="00CA5525"/>
    <w:rsid w:val="00CA6645"/>
    <w:rsid w:val="00CA6EC1"/>
    <w:rsid w:val="00CA6F3B"/>
    <w:rsid w:val="00CA71FE"/>
    <w:rsid w:val="00CA755F"/>
    <w:rsid w:val="00CB0977"/>
    <w:rsid w:val="00CB159B"/>
    <w:rsid w:val="00CB3737"/>
    <w:rsid w:val="00CB3C9A"/>
    <w:rsid w:val="00CB4616"/>
    <w:rsid w:val="00CB506F"/>
    <w:rsid w:val="00CB5794"/>
    <w:rsid w:val="00CB5DA5"/>
    <w:rsid w:val="00CB794F"/>
    <w:rsid w:val="00CC2BD2"/>
    <w:rsid w:val="00CC3ED9"/>
    <w:rsid w:val="00CC468F"/>
    <w:rsid w:val="00CC520D"/>
    <w:rsid w:val="00CC57B7"/>
    <w:rsid w:val="00CC5EFC"/>
    <w:rsid w:val="00CC6695"/>
    <w:rsid w:val="00CD1109"/>
    <w:rsid w:val="00CD17D8"/>
    <w:rsid w:val="00CD231C"/>
    <w:rsid w:val="00CD3500"/>
    <w:rsid w:val="00CD43CD"/>
    <w:rsid w:val="00CD43E1"/>
    <w:rsid w:val="00CD605A"/>
    <w:rsid w:val="00CD6D48"/>
    <w:rsid w:val="00CD707E"/>
    <w:rsid w:val="00CD7728"/>
    <w:rsid w:val="00CD78CB"/>
    <w:rsid w:val="00CE2ADA"/>
    <w:rsid w:val="00CE30B3"/>
    <w:rsid w:val="00CE5B31"/>
    <w:rsid w:val="00CE61BF"/>
    <w:rsid w:val="00CE689A"/>
    <w:rsid w:val="00CF3043"/>
    <w:rsid w:val="00CF35B6"/>
    <w:rsid w:val="00CF5DEF"/>
    <w:rsid w:val="00D00753"/>
    <w:rsid w:val="00D00F09"/>
    <w:rsid w:val="00D00FCB"/>
    <w:rsid w:val="00D01130"/>
    <w:rsid w:val="00D015DD"/>
    <w:rsid w:val="00D023B9"/>
    <w:rsid w:val="00D024DF"/>
    <w:rsid w:val="00D03C7D"/>
    <w:rsid w:val="00D042E0"/>
    <w:rsid w:val="00D048B2"/>
    <w:rsid w:val="00D053A7"/>
    <w:rsid w:val="00D06A71"/>
    <w:rsid w:val="00D06E8F"/>
    <w:rsid w:val="00D07032"/>
    <w:rsid w:val="00D07623"/>
    <w:rsid w:val="00D0781C"/>
    <w:rsid w:val="00D121C0"/>
    <w:rsid w:val="00D122D3"/>
    <w:rsid w:val="00D1258A"/>
    <w:rsid w:val="00D14237"/>
    <w:rsid w:val="00D1654C"/>
    <w:rsid w:val="00D16947"/>
    <w:rsid w:val="00D16FDC"/>
    <w:rsid w:val="00D17FDE"/>
    <w:rsid w:val="00D20490"/>
    <w:rsid w:val="00D22E2A"/>
    <w:rsid w:val="00D23BB3"/>
    <w:rsid w:val="00D26E10"/>
    <w:rsid w:val="00D30856"/>
    <w:rsid w:val="00D33A2B"/>
    <w:rsid w:val="00D34387"/>
    <w:rsid w:val="00D35EC8"/>
    <w:rsid w:val="00D370DC"/>
    <w:rsid w:val="00D37A61"/>
    <w:rsid w:val="00D40B01"/>
    <w:rsid w:val="00D40EBB"/>
    <w:rsid w:val="00D41088"/>
    <w:rsid w:val="00D4154E"/>
    <w:rsid w:val="00D44287"/>
    <w:rsid w:val="00D44C53"/>
    <w:rsid w:val="00D44D7E"/>
    <w:rsid w:val="00D44D87"/>
    <w:rsid w:val="00D453A5"/>
    <w:rsid w:val="00D4771A"/>
    <w:rsid w:val="00D47D76"/>
    <w:rsid w:val="00D50006"/>
    <w:rsid w:val="00D5392B"/>
    <w:rsid w:val="00D53EBD"/>
    <w:rsid w:val="00D54735"/>
    <w:rsid w:val="00D565A4"/>
    <w:rsid w:val="00D57581"/>
    <w:rsid w:val="00D57868"/>
    <w:rsid w:val="00D600A6"/>
    <w:rsid w:val="00D600F3"/>
    <w:rsid w:val="00D62DAA"/>
    <w:rsid w:val="00D62DD4"/>
    <w:rsid w:val="00D62FD6"/>
    <w:rsid w:val="00D63455"/>
    <w:rsid w:val="00D63FA6"/>
    <w:rsid w:val="00D648EC"/>
    <w:rsid w:val="00D65953"/>
    <w:rsid w:val="00D6670B"/>
    <w:rsid w:val="00D66A36"/>
    <w:rsid w:val="00D66BD0"/>
    <w:rsid w:val="00D6787C"/>
    <w:rsid w:val="00D678ED"/>
    <w:rsid w:val="00D70189"/>
    <w:rsid w:val="00D70D20"/>
    <w:rsid w:val="00D71FF3"/>
    <w:rsid w:val="00D727F9"/>
    <w:rsid w:val="00D735C4"/>
    <w:rsid w:val="00D7763E"/>
    <w:rsid w:val="00D80E70"/>
    <w:rsid w:val="00D826DB"/>
    <w:rsid w:val="00D83902"/>
    <w:rsid w:val="00D85AEC"/>
    <w:rsid w:val="00D86B8F"/>
    <w:rsid w:val="00D870A2"/>
    <w:rsid w:val="00D879F0"/>
    <w:rsid w:val="00D87E4D"/>
    <w:rsid w:val="00D91169"/>
    <w:rsid w:val="00D93170"/>
    <w:rsid w:val="00D93272"/>
    <w:rsid w:val="00D937E9"/>
    <w:rsid w:val="00D94974"/>
    <w:rsid w:val="00D94EC7"/>
    <w:rsid w:val="00D96794"/>
    <w:rsid w:val="00DA2F2E"/>
    <w:rsid w:val="00DA3241"/>
    <w:rsid w:val="00DA3909"/>
    <w:rsid w:val="00DA3C85"/>
    <w:rsid w:val="00DA43D6"/>
    <w:rsid w:val="00DA6A33"/>
    <w:rsid w:val="00DA73B6"/>
    <w:rsid w:val="00DA7C66"/>
    <w:rsid w:val="00DB0FB7"/>
    <w:rsid w:val="00DB2D0F"/>
    <w:rsid w:val="00DB2E66"/>
    <w:rsid w:val="00DB3839"/>
    <w:rsid w:val="00DB5761"/>
    <w:rsid w:val="00DB5824"/>
    <w:rsid w:val="00DB59DF"/>
    <w:rsid w:val="00DC12C4"/>
    <w:rsid w:val="00DC196F"/>
    <w:rsid w:val="00DC1C97"/>
    <w:rsid w:val="00DC40FA"/>
    <w:rsid w:val="00DC5371"/>
    <w:rsid w:val="00DC54B7"/>
    <w:rsid w:val="00DC5E42"/>
    <w:rsid w:val="00DD0405"/>
    <w:rsid w:val="00DD15B7"/>
    <w:rsid w:val="00DD1821"/>
    <w:rsid w:val="00DD1D5D"/>
    <w:rsid w:val="00DD1F8C"/>
    <w:rsid w:val="00DD29AD"/>
    <w:rsid w:val="00DD29ED"/>
    <w:rsid w:val="00DD3EAE"/>
    <w:rsid w:val="00DD6A92"/>
    <w:rsid w:val="00DE03EF"/>
    <w:rsid w:val="00DE0D95"/>
    <w:rsid w:val="00DE0F59"/>
    <w:rsid w:val="00DE1975"/>
    <w:rsid w:val="00DE2D47"/>
    <w:rsid w:val="00DE5455"/>
    <w:rsid w:val="00DE617A"/>
    <w:rsid w:val="00DE6DB1"/>
    <w:rsid w:val="00DE78F7"/>
    <w:rsid w:val="00DF0AFA"/>
    <w:rsid w:val="00DF144E"/>
    <w:rsid w:val="00DF1D3B"/>
    <w:rsid w:val="00DF442A"/>
    <w:rsid w:val="00DF459B"/>
    <w:rsid w:val="00DF5785"/>
    <w:rsid w:val="00DF71BF"/>
    <w:rsid w:val="00E011E0"/>
    <w:rsid w:val="00E019E4"/>
    <w:rsid w:val="00E021EC"/>
    <w:rsid w:val="00E0329B"/>
    <w:rsid w:val="00E036E0"/>
    <w:rsid w:val="00E04A88"/>
    <w:rsid w:val="00E063C0"/>
    <w:rsid w:val="00E067F0"/>
    <w:rsid w:val="00E069CC"/>
    <w:rsid w:val="00E10479"/>
    <w:rsid w:val="00E123C7"/>
    <w:rsid w:val="00E13B01"/>
    <w:rsid w:val="00E15621"/>
    <w:rsid w:val="00E17085"/>
    <w:rsid w:val="00E17583"/>
    <w:rsid w:val="00E2184F"/>
    <w:rsid w:val="00E2390C"/>
    <w:rsid w:val="00E2443E"/>
    <w:rsid w:val="00E25E97"/>
    <w:rsid w:val="00E279D4"/>
    <w:rsid w:val="00E32278"/>
    <w:rsid w:val="00E3285F"/>
    <w:rsid w:val="00E3435F"/>
    <w:rsid w:val="00E35E39"/>
    <w:rsid w:val="00E36848"/>
    <w:rsid w:val="00E41625"/>
    <w:rsid w:val="00E42590"/>
    <w:rsid w:val="00E428D7"/>
    <w:rsid w:val="00E42DC3"/>
    <w:rsid w:val="00E43E6B"/>
    <w:rsid w:val="00E441F8"/>
    <w:rsid w:val="00E45734"/>
    <w:rsid w:val="00E46F88"/>
    <w:rsid w:val="00E504A1"/>
    <w:rsid w:val="00E510B9"/>
    <w:rsid w:val="00E51251"/>
    <w:rsid w:val="00E51BC0"/>
    <w:rsid w:val="00E521DA"/>
    <w:rsid w:val="00E5271C"/>
    <w:rsid w:val="00E52DEF"/>
    <w:rsid w:val="00E5340D"/>
    <w:rsid w:val="00E53EF6"/>
    <w:rsid w:val="00E546C3"/>
    <w:rsid w:val="00E551FB"/>
    <w:rsid w:val="00E55F4F"/>
    <w:rsid w:val="00E563E6"/>
    <w:rsid w:val="00E56CC0"/>
    <w:rsid w:val="00E60C5C"/>
    <w:rsid w:val="00E6182A"/>
    <w:rsid w:val="00E6292C"/>
    <w:rsid w:val="00E6447E"/>
    <w:rsid w:val="00E64A47"/>
    <w:rsid w:val="00E64BF9"/>
    <w:rsid w:val="00E655D8"/>
    <w:rsid w:val="00E6671D"/>
    <w:rsid w:val="00E66D1C"/>
    <w:rsid w:val="00E703CA"/>
    <w:rsid w:val="00E720EA"/>
    <w:rsid w:val="00E73D57"/>
    <w:rsid w:val="00E75140"/>
    <w:rsid w:val="00E75463"/>
    <w:rsid w:val="00E772F7"/>
    <w:rsid w:val="00E813AF"/>
    <w:rsid w:val="00E83B87"/>
    <w:rsid w:val="00E84379"/>
    <w:rsid w:val="00E857E9"/>
    <w:rsid w:val="00E85F7B"/>
    <w:rsid w:val="00E91624"/>
    <w:rsid w:val="00E928D4"/>
    <w:rsid w:val="00E977A8"/>
    <w:rsid w:val="00EA0C74"/>
    <w:rsid w:val="00EA1BA5"/>
    <w:rsid w:val="00EA3EA9"/>
    <w:rsid w:val="00EA521B"/>
    <w:rsid w:val="00EA52A0"/>
    <w:rsid w:val="00EA5838"/>
    <w:rsid w:val="00EA5A63"/>
    <w:rsid w:val="00EA621C"/>
    <w:rsid w:val="00EB0F09"/>
    <w:rsid w:val="00EB128C"/>
    <w:rsid w:val="00EB1F8C"/>
    <w:rsid w:val="00EB209C"/>
    <w:rsid w:val="00EB5442"/>
    <w:rsid w:val="00EB6A3F"/>
    <w:rsid w:val="00EB76C1"/>
    <w:rsid w:val="00EB7FC5"/>
    <w:rsid w:val="00EC04EA"/>
    <w:rsid w:val="00EC0C73"/>
    <w:rsid w:val="00EC0F32"/>
    <w:rsid w:val="00EC1304"/>
    <w:rsid w:val="00EC18EE"/>
    <w:rsid w:val="00EC1FC1"/>
    <w:rsid w:val="00EC293F"/>
    <w:rsid w:val="00EC2CEE"/>
    <w:rsid w:val="00EC2FF3"/>
    <w:rsid w:val="00EC52BB"/>
    <w:rsid w:val="00EC54A3"/>
    <w:rsid w:val="00EC7274"/>
    <w:rsid w:val="00EC7B7E"/>
    <w:rsid w:val="00EC7D9E"/>
    <w:rsid w:val="00ED0D22"/>
    <w:rsid w:val="00ED0FF7"/>
    <w:rsid w:val="00ED15F7"/>
    <w:rsid w:val="00ED44BB"/>
    <w:rsid w:val="00ED53AC"/>
    <w:rsid w:val="00ED55B7"/>
    <w:rsid w:val="00ED55D9"/>
    <w:rsid w:val="00ED5780"/>
    <w:rsid w:val="00ED5DCC"/>
    <w:rsid w:val="00ED6D14"/>
    <w:rsid w:val="00ED6DDB"/>
    <w:rsid w:val="00EE2873"/>
    <w:rsid w:val="00EE444F"/>
    <w:rsid w:val="00EE6660"/>
    <w:rsid w:val="00EF017B"/>
    <w:rsid w:val="00EF07B4"/>
    <w:rsid w:val="00EF1485"/>
    <w:rsid w:val="00EF1A92"/>
    <w:rsid w:val="00EF1B75"/>
    <w:rsid w:val="00EF3283"/>
    <w:rsid w:val="00EF4655"/>
    <w:rsid w:val="00EF7F47"/>
    <w:rsid w:val="00F00BD7"/>
    <w:rsid w:val="00F00BD9"/>
    <w:rsid w:val="00F015DA"/>
    <w:rsid w:val="00F02E9E"/>
    <w:rsid w:val="00F04052"/>
    <w:rsid w:val="00F04683"/>
    <w:rsid w:val="00F059D6"/>
    <w:rsid w:val="00F071C4"/>
    <w:rsid w:val="00F0765D"/>
    <w:rsid w:val="00F13777"/>
    <w:rsid w:val="00F14EE9"/>
    <w:rsid w:val="00F151A3"/>
    <w:rsid w:val="00F15CE4"/>
    <w:rsid w:val="00F15FF6"/>
    <w:rsid w:val="00F16BC1"/>
    <w:rsid w:val="00F16D95"/>
    <w:rsid w:val="00F2015A"/>
    <w:rsid w:val="00F2092F"/>
    <w:rsid w:val="00F209D0"/>
    <w:rsid w:val="00F22E26"/>
    <w:rsid w:val="00F23DCE"/>
    <w:rsid w:val="00F2596D"/>
    <w:rsid w:val="00F27942"/>
    <w:rsid w:val="00F3056D"/>
    <w:rsid w:val="00F30787"/>
    <w:rsid w:val="00F31842"/>
    <w:rsid w:val="00F35760"/>
    <w:rsid w:val="00F3667E"/>
    <w:rsid w:val="00F36D12"/>
    <w:rsid w:val="00F37463"/>
    <w:rsid w:val="00F37946"/>
    <w:rsid w:val="00F41B19"/>
    <w:rsid w:val="00F41D26"/>
    <w:rsid w:val="00F436AC"/>
    <w:rsid w:val="00F45F80"/>
    <w:rsid w:val="00F46C32"/>
    <w:rsid w:val="00F50566"/>
    <w:rsid w:val="00F50A42"/>
    <w:rsid w:val="00F5202C"/>
    <w:rsid w:val="00F530E5"/>
    <w:rsid w:val="00F5336F"/>
    <w:rsid w:val="00F545CA"/>
    <w:rsid w:val="00F5692E"/>
    <w:rsid w:val="00F573C8"/>
    <w:rsid w:val="00F6250F"/>
    <w:rsid w:val="00F6254D"/>
    <w:rsid w:val="00F629CF"/>
    <w:rsid w:val="00F62A90"/>
    <w:rsid w:val="00F64094"/>
    <w:rsid w:val="00F6501D"/>
    <w:rsid w:val="00F66B94"/>
    <w:rsid w:val="00F66EE5"/>
    <w:rsid w:val="00F673CC"/>
    <w:rsid w:val="00F676BC"/>
    <w:rsid w:val="00F67DA8"/>
    <w:rsid w:val="00F714F4"/>
    <w:rsid w:val="00F73F68"/>
    <w:rsid w:val="00F74DCF"/>
    <w:rsid w:val="00F75C19"/>
    <w:rsid w:val="00F7617F"/>
    <w:rsid w:val="00F771BB"/>
    <w:rsid w:val="00F77CBD"/>
    <w:rsid w:val="00F8096E"/>
    <w:rsid w:val="00F80AF9"/>
    <w:rsid w:val="00F81B25"/>
    <w:rsid w:val="00F8236A"/>
    <w:rsid w:val="00F8624E"/>
    <w:rsid w:val="00F86528"/>
    <w:rsid w:val="00F9127E"/>
    <w:rsid w:val="00F92009"/>
    <w:rsid w:val="00F926CF"/>
    <w:rsid w:val="00F93D6F"/>
    <w:rsid w:val="00F948A9"/>
    <w:rsid w:val="00F968A4"/>
    <w:rsid w:val="00F97131"/>
    <w:rsid w:val="00FA019B"/>
    <w:rsid w:val="00FA0D34"/>
    <w:rsid w:val="00FA170F"/>
    <w:rsid w:val="00FA3669"/>
    <w:rsid w:val="00FA4982"/>
    <w:rsid w:val="00FA60C6"/>
    <w:rsid w:val="00FB0B30"/>
    <w:rsid w:val="00FB0E96"/>
    <w:rsid w:val="00FB14A4"/>
    <w:rsid w:val="00FB3021"/>
    <w:rsid w:val="00FB3134"/>
    <w:rsid w:val="00FB46D8"/>
    <w:rsid w:val="00FB4B0C"/>
    <w:rsid w:val="00FB603F"/>
    <w:rsid w:val="00FB6F04"/>
    <w:rsid w:val="00FC11D6"/>
    <w:rsid w:val="00FC1296"/>
    <w:rsid w:val="00FC250E"/>
    <w:rsid w:val="00FC2BE2"/>
    <w:rsid w:val="00FC3929"/>
    <w:rsid w:val="00FC43E5"/>
    <w:rsid w:val="00FC4799"/>
    <w:rsid w:val="00FC53C9"/>
    <w:rsid w:val="00FC6126"/>
    <w:rsid w:val="00FC673C"/>
    <w:rsid w:val="00FC7101"/>
    <w:rsid w:val="00FD0B27"/>
    <w:rsid w:val="00FD1360"/>
    <w:rsid w:val="00FD2A3D"/>
    <w:rsid w:val="00FD3795"/>
    <w:rsid w:val="00FD3DA3"/>
    <w:rsid w:val="00FD48DA"/>
    <w:rsid w:val="00FD4FE3"/>
    <w:rsid w:val="00FD728E"/>
    <w:rsid w:val="00FE000F"/>
    <w:rsid w:val="00FE0B77"/>
    <w:rsid w:val="00FE1E2C"/>
    <w:rsid w:val="00FE316E"/>
    <w:rsid w:val="00FF04EA"/>
    <w:rsid w:val="00FF0716"/>
    <w:rsid w:val="00FF20D1"/>
    <w:rsid w:val="00FF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3C287C"/>
  <w15:docId w15:val="{2851D0A7-1ED6-4CDF-A147-92B8BE88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spacing w:before="240" w:after="60" w:line="360" w:lineRule="auto"/>
      <w:outlineLvl w:val="0"/>
    </w:pPr>
    <w:rPr>
      <w:b/>
      <w:kern w:val="28"/>
      <w:sz w:val="28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jc w:val="center"/>
      <w:outlineLvl w:val="1"/>
    </w:pPr>
    <w:rPr>
      <w:b/>
      <w:sz w:val="32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outlineLvl w:val="2"/>
    </w:pPr>
    <w:rPr>
      <w:b/>
      <w:snapToGrid w:val="0"/>
      <w:color w:val="000000"/>
    </w:rPr>
  </w:style>
  <w:style w:type="paragraph" w:styleId="Ttulo4">
    <w:name w:val="heading 4"/>
    <w:basedOn w:val="Normal"/>
    <w:next w:val="Normal"/>
    <w:link w:val="Ttulo4Char"/>
    <w:uiPriority w:val="9"/>
    <w:qFormat/>
    <w:pPr>
      <w:keepNext/>
      <w:outlineLvl w:val="3"/>
    </w:pPr>
    <w:rPr>
      <w:b/>
      <w:snapToGrid w:val="0"/>
      <w:color w:val="000080"/>
    </w:rPr>
  </w:style>
  <w:style w:type="paragraph" w:styleId="Ttulo5">
    <w:name w:val="heading 5"/>
    <w:basedOn w:val="Normal"/>
    <w:next w:val="Normal"/>
    <w:link w:val="Ttulo5Char"/>
    <w:uiPriority w:val="9"/>
    <w:qFormat/>
    <w:pPr>
      <w:keepNext/>
      <w:spacing w:line="360" w:lineRule="auto"/>
      <w:jc w:val="center"/>
      <w:outlineLvl w:val="4"/>
    </w:pPr>
    <w:rPr>
      <w:rFonts w:ascii="Arial Black" w:hAnsi="Arial Black"/>
      <w:sz w:val="64"/>
    </w:rPr>
  </w:style>
  <w:style w:type="paragraph" w:styleId="Ttulo6">
    <w:name w:val="heading 6"/>
    <w:basedOn w:val="Normal"/>
    <w:next w:val="Normal"/>
    <w:link w:val="Ttulo6Char"/>
    <w:uiPriority w:val="9"/>
    <w:qFormat/>
    <w:pPr>
      <w:keepNext/>
      <w:spacing w:line="360" w:lineRule="auto"/>
      <w:jc w:val="center"/>
      <w:outlineLvl w:val="5"/>
    </w:pPr>
    <w:rPr>
      <w:b/>
      <w:i/>
      <w:sz w:val="48"/>
    </w:rPr>
  </w:style>
  <w:style w:type="paragraph" w:styleId="Ttulo7">
    <w:name w:val="heading 7"/>
    <w:basedOn w:val="Normal"/>
    <w:next w:val="Normal"/>
    <w:link w:val="Ttulo7Char"/>
    <w:uiPriority w:val="9"/>
    <w:qFormat/>
    <w:pPr>
      <w:keepNext/>
      <w:spacing w:line="360" w:lineRule="auto"/>
      <w:ind w:firstLine="1276"/>
      <w:jc w:val="both"/>
      <w:outlineLvl w:val="6"/>
    </w:pPr>
    <w:rPr>
      <w:sz w:val="28"/>
    </w:rPr>
  </w:style>
  <w:style w:type="paragraph" w:styleId="Ttulo8">
    <w:name w:val="heading 8"/>
    <w:basedOn w:val="Normal"/>
    <w:next w:val="Normal"/>
    <w:link w:val="Ttulo8Char"/>
    <w:uiPriority w:val="9"/>
    <w:qFormat/>
    <w:pPr>
      <w:keepNext/>
      <w:spacing w:line="480" w:lineRule="auto"/>
      <w:jc w:val="center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uiPriority w:val="9"/>
    <w:qFormat/>
    <w:pPr>
      <w:keepNext/>
      <w:spacing w:line="360" w:lineRule="auto"/>
      <w:ind w:firstLine="1134"/>
      <w:jc w:val="both"/>
      <w:outlineLvl w:val="8"/>
    </w:pPr>
    <w:rPr>
      <w:b/>
      <w:b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pPr>
      <w:ind w:firstLine="1134"/>
      <w:jc w:val="both"/>
    </w:pPr>
    <w:rPr>
      <w:lang w:val="x-none" w:eastAsia="x-none"/>
    </w:r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</w:style>
  <w:style w:type="paragraph" w:styleId="Sumrio1">
    <w:name w:val="toc 1"/>
    <w:basedOn w:val="Normal"/>
    <w:next w:val="Normal"/>
    <w:autoRedefine/>
    <w:uiPriority w:val="39"/>
    <w:rsid w:val="00BF5027"/>
    <w:pPr>
      <w:tabs>
        <w:tab w:val="left" w:pos="480"/>
        <w:tab w:val="right" w:leader="dot" w:pos="9628"/>
      </w:tabs>
      <w:spacing w:line="360" w:lineRule="auto"/>
      <w:jc w:val="both"/>
    </w:pPr>
  </w:style>
  <w:style w:type="paragraph" w:styleId="Sumrio2">
    <w:name w:val="toc 2"/>
    <w:basedOn w:val="Normal"/>
    <w:next w:val="Normal"/>
    <w:autoRedefine/>
    <w:uiPriority w:val="39"/>
    <w:pPr>
      <w:tabs>
        <w:tab w:val="right" w:leader="dot" w:pos="9685"/>
      </w:tabs>
      <w:spacing w:line="480" w:lineRule="auto"/>
    </w:pPr>
    <w:rPr>
      <w:noProof/>
    </w:rPr>
  </w:style>
  <w:style w:type="paragraph" w:styleId="Sumrio3">
    <w:name w:val="toc 3"/>
    <w:basedOn w:val="Normal"/>
    <w:next w:val="Normal"/>
    <w:autoRedefine/>
    <w:semiHidden/>
    <w:pPr>
      <w:ind w:left="480"/>
    </w:pPr>
  </w:style>
  <w:style w:type="paragraph" w:styleId="Sumrio4">
    <w:name w:val="toc 4"/>
    <w:basedOn w:val="Normal"/>
    <w:next w:val="Normal"/>
    <w:autoRedefine/>
    <w:semiHidden/>
    <w:pPr>
      <w:ind w:left="720"/>
    </w:pPr>
  </w:style>
  <w:style w:type="paragraph" w:styleId="Sumrio5">
    <w:name w:val="toc 5"/>
    <w:basedOn w:val="Normal"/>
    <w:next w:val="Normal"/>
    <w:autoRedefine/>
    <w:semiHidden/>
    <w:pPr>
      <w:ind w:left="960"/>
    </w:pPr>
  </w:style>
  <w:style w:type="paragraph" w:styleId="Sumrio6">
    <w:name w:val="toc 6"/>
    <w:basedOn w:val="Normal"/>
    <w:next w:val="Normal"/>
    <w:autoRedefine/>
    <w:semiHidden/>
    <w:pPr>
      <w:ind w:left="1200"/>
    </w:pPr>
  </w:style>
  <w:style w:type="paragraph" w:styleId="Sumrio7">
    <w:name w:val="toc 7"/>
    <w:basedOn w:val="Normal"/>
    <w:next w:val="Normal"/>
    <w:autoRedefine/>
    <w:semiHidden/>
    <w:pPr>
      <w:ind w:left="1440"/>
    </w:pPr>
  </w:style>
  <w:style w:type="paragraph" w:styleId="Sumrio8">
    <w:name w:val="toc 8"/>
    <w:basedOn w:val="Normal"/>
    <w:next w:val="Normal"/>
    <w:autoRedefine/>
    <w:semiHidden/>
    <w:pPr>
      <w:ind w:left="1680"/>
    </w:pPr>
  </w:style>
  <w:style w:type="paragraph" w:styleId="Sumrio9">
    <w:name w:val="toc 9"/>
    <w:basedOn w:val="Normal"/>
    <w:next w:val="Normal"/>
    <w:autoRedefine/>
    <w:semiHidden/>
    <w:pPr>
      <w:ind w:left="1920"/>
    </w:pPr>
  </w:style>
  <w:style w:type="paragraph" w:styleId="Recuodecorpodetexto2">
    <w:name w:val="Body Text Indent 2"/>
    <w:basedOn w:val="Normal"/>
    <w:pPr>
      <w:spacing w:line="360" w:lineRule="auto"/>
      <w:ind w:left="2977"/>
      <w:jc w:val="both"/>
    </w:pPr>
    <w:rPr>
      <w:sz w:val="44"/>
    </w:rPr>
  </w:style>
  <w:style w:type="paragraph" w:styleId="Remissivo1">
    <w:name w:val="index 1"/>
    <w:basedOn w:val="Normal"/>
    <w:next w:val="Normal"/>
    <w:autoRedefine/>
    <w:semiHidden/>
    <w:pPr>
      <w:ind w:left="240" w:hanging="240"/>
    </w:pPr>
  </w:style>
  <w:style w:type="paragraph" w:styleId="Remissivo2">
    <w:name w:val="index 2"/>
    <w:basedOn w:val="Normal"/>
    <w:next w:val="Normal"/>
    <w:autoRedefine/>
    <w:semiHidden/>
    <w:pPr>
      <w:ind w:left="480" w:hanging="240"/>
    </w:pPr>
  </w:style>
  <w:style w:type="paragraph" w:styleId="Remissivo3">
    <w:name w:val="index 3"/>
    <w:basedOn w:val="Normal"/>
    <w:next w:val="Normal"/>
    <w:autoRedefine/>
    <w:semiHidden/>
    <w:pPr>
      <w:ind w:left="720" w:hanging="240"/>
    </w:pPr>
  </w:style>
  <w:style w:type="paragraph" w:styleId="Remissivo4">
    <w:name w:val="index 4"/>
    <w:basedOn w:val="Normal"/>
    <w:next w:val="Normal"/>
    <w:autoRedefine/>
    <w:semiHidden/>
    <w:pPr>
      <w:ind w:left="960" w:hanging="240"/>
    </w:pPr>
  </w:style>
  <w:style w:type="paragraph" w:styleId="Remissivo5">
    <w:name w:val="index 5"/>
    <w:basedOn w:val="Normal"/>
    <w:next w:val="Normal"/>
    <w:autoRedefine/>
    <w:semiHidden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pPr>
      <w:ind w:left="2160" w:hanging="240"/>
    </w:pPr>
  </w:style>
  <w:style w:type="paragraph" w:styleId="Ttulodendiceremissivo">
    <w:name w:val="index heading"/>
    <w:basedOn w:val="Normal"/>
    <w:next w:val="Remissivo1"/>
    <w:semiHidden/>
  </w:style>
  <w:style w:type="paragraph" w:styleId="Recuodecorpodetexto3">
    <w:name w:val="Body Text Indent 3"/>
    <w:basedOn w:val="Normal"/>
    <w:pPr>
      <w:ind w:firstLine="567"/>
    </w:pPr>
  </w:style>
  <w:style w:type="paragraph" w:styleId="Corpodetexto">
    <w:name w:val="Body Text"/>
    <w:basedOn w:val="Normal"/>
    <w:link w:val="CorpodetextoChar"/>
    <w:uiPriority w:val="99"/>
    <w:pPr>
      <w:spacing w:after="120"/>
    </w:pPr>
  </w:style>
  <w:style w:type="paragraph" w:styleId="Corpodetexto2">
    <w:name w:val="Body Text 2"/>
    <w:basedOn w:val="Normal"/>
    <w:rsid w:val="00E25E97"/>
    <w:pPr>
      <w:spacing w:after="120" w:line="480" w:lineRule="auto"/>
    </w:pPr>
    <w:rPr>
      <w:rFonts w:ascii="Times New Roman" w:eastAsia="MS Mincho" w:hAnsi="Times New Roman"/>
    </w:rPr>
  </w:style>
  <w:style w:type="paragraph" w:styleId="Corpodetexto3">
    <w:name w:val="Body Text 3"/>
    <w:basedOn w:val="Normal"/>
    <w:rsid w:val="00E25E97"/>
    <w:pPr>
      <w:spacing w:after="120"/>
    </w:pPr>
    <w:rPr>
      <w:sz w:val="16"/>
      <w:szCs w:val="16"/>
    </w:rPr>
  </w:style>
  <w:style w:type="paragraph" w:customStyle="1" w:styleId="Normalmarc1">
    <w:name w:val="Normal marc1"/>
    <w:basedOn w:val="Normal"/>
    <w:rsid w:val="00E25E97"/>
    <w:pPr>
      <w:tabs>
        <w:tab w:val="num" w:pos="340"/>
      </w:tabs>
      <w:ind w:left="340" w:hanging="340"/>
      <w:jc w:val="both"/>
    </w:pPr>
    <w:rPr>
      <w:rFonts w:ascii="Times New Roman" w:hAnsi="Times New Roman"/>
    </w:rPr>
  </w:style>
  <w:style w:type="paragraph" w:styleId="TextosemFormatao">
    <w:name w:val="Plain Text"/>
    <w:basedOn w:val="Normal"/>
    <w:link w:val="TextosemFormataoChar"/>
    <w:rsid w:val="00E25E97"/>
    <w:rPr>
      <w:rFonts w:ascii="Courier New" w:hAnsi="Courier New"/>
      <w:sz w:val="20"/>
      <w:lang w:val="x-none" w:eastAsia="x-none"/>
    </w:rPr>
  </w:style>
  <w:style w:type="character" w:styleId="Forte">
    <w:name w:val="Strong"/>
    <w:uiPriority w:val="22"/>
    <w:qFormat/>
    <w:rsid w:val="00E25E97"/>
    <w:rPr>
      <w:b/>
    </w:rPr>
  </w:style>
  <w:style w:type="paragraph" w:customStyle="1" w:styleId="p5">
    <w:name w:val="p5"/>
    <w:basedOn w:val="Normal"/>
    <w:rsid w:val="00E25E97"/>
    <w:pPr>
      <w:widowControl w:val="0"/>
      <w:tabs>
        <w:tab w:val="left" w:pos="880"/>
        <w:tab w:val="left" w:pos="1480"/>
      </w:tabs>
      <w:spacing w:line="240" w:lineRule="atLeast"/>
      <w:ind w:hanging="576"/>
    </w:pPr>
    <w:rPr>
      <w:rFonts w:ascii="Times New Roman" w:hAnsi="Times New Roman"/>
      <w:snapToGrid w:val="0"/>
    </w:rPr>
  </w:style>
  <w:style w:type="paragraph" w:customStyle="1" w:styleId="p3">
    <w:name w:val="p3"/>
    <w:basedOn w:val="Normal"/>
    <w:rsid w:val="00E25E97"/>
    <w:pPr>
      <w:widowControl w:val="0"/>
      <w:tabs>
        <w:tab w:val="left" w:pos="720"/>
      </w:tabs>
      <w:spacing w:line="240" w:lineRule="atLeast"/>
    </w:pPr>
    <w:rPr>
      <w:rFonts w:ascii="Times New Roman" w:hAnsi="Times New Roman"/>
      <w:snapToGrid w:val="0"/>
    </w:rPr>
  </w:style>
  <w:style w:type="character" w:customStyle="1" w:styleId="textocinza">
    <w:name w:val="texto_cinza"/>
    <w:basedOn w:val="Fontepargpadro"/>
    <w:rsid w:val="00E25E97"/>
  </w:style>
  <w:style w:type="character" w:styleId="Hyperlink">
    <w:name w:val="Hyperlink"/>
    <w:uiPriority w:val="99"/>
    <w:rsid w:val="00E25E97"/>
    <w:rPr>
      <w:color w:val="0000FF"/>
      <w:u w:val="single"/>
    </w:rPr>
  </w:style>
  <w:style w:type="character" w:customStyle="1" w:styleId="CabealhoChar">
    <w:name w:val="Cabeçalho Char"/>
    <w:link w:val="Cabealho"/>
    <w:rsid w:val="00EB128C"/>
    <w:rPr>
      <w:rFonts w:ascii="Arial" w:hAnsi="Arial"/>
      <w:sz w:val="24"/>
    </w:rPr>
  </w:style>
  <w:style w:type="paragraph" w:styleId="NormalWeb">
    <w:name w:val="Normal (Web)"/>
    <w:basedOn w:val="Normal"/>
    <w:uiPriority w:val="99"/>
    <w:unhideWhenUsed/>
    <w:rsid w:val="00BE1CF2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xtodebalo">
    <w:name w:val="Balloon Text"/>
    <w:basedOn w:val="Normal"/>
    <w:link w:val="TextodebaloChar"/>
    <w:uiPriority w:val="99"/>
    <w:rsid w:val="00211A2E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211A2E"/>
    <w:rPr>
      <w:rFonts w:ascii="Tahoma" w:hAnsi="Tahoma" w:cs="Tahoma"/>
      <w:sz w:val="16"/>
      <w:szCs w:val="16"/>
    </w:rPr>
  </w:style>
  <w:style w:type="character" w:customStyle="1" w:styleId="RecuodecorpodetextoChar">
    <w:name w:val="Recuo de corpo de texto Char"/>
    <w:link w:val="Recuodecorpodetexto"/>
    <w:rsid w:val="0087205A"/>
    <w:rPr>
      <w:rFonts w:ascii="Arial" w:hAnsi="Arial"/>
      <w:sz w:val="24"/>
    </w:rPr>
  </w:style>
  <w:style w:type="character" w:customStyle="1" w:styleId="apple-style-span">
    <w:name w:val="apple-style-span"/>
    <w:basedOn w:val="Fontepargpadro"/>
    <w:rsid w:val="00E53EF6"/>
  </w:style>
  <w:style w:type="paragraph" w:customStyle="1" w:styleId="corpo">
    <w:name w:val="corpo"/>
    <w:basedOn w:val="Normal"/>
    <w:rsid w:val="004D205A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orpo1">
    <w:name w:val="corpo1"/>
    <w:basedOn w:val="Fontepargpadro"/>
    <w:rsid w:val="004D205A"/>
  </w:style>
  <w:style w:type="character" w:customStyle="1" w:styleId="RodapChar">
    <w:name w:val="Rodapé Char"/>
    <w:link w:val="Rodap"/>
    <w:uiPriority w:val="99"/>
    <w:rsid w:val="00DB3839"/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qFormat/>
    <w:rsid w:val="00BF5027"/>
    <w:pPr>
      <w:spacing w:before="240" w:after="60"/>
      <w:outlineLvl w:val="0"/>
    </w:pPr>
    <w:rPr>
      <w:b/>
      <w:bCs/>
      <w:kern w:val="28"/>
      <w:szCs w:val="32"/>
      <w:lang w:val="x-none" w:eastAsia="x-none"/>
    </w:rPr>
  </w:style>
  <w:style w:type="character" w:customStyle="1" w:styleId="TtuloChar">
    <w:name w:val="Título Char"/>
    <w:link w:val="Ttulo"/>
    <w:rsid w:val="00BF5027"/>
    <w:rPr>
      <w:rFonts w:ascii="Arial" w:eastAsia="Times New Roman" w:hAnsi="Arial" w:cs="Times New Roman"/>
      <w:b/>
      <w:bCs/>
      <w:kern w:val="28"/>
      <w:sz w:val="24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BF5027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character" w:customStyle="1" w:styleId="TextosemFormataoChar">
    <w:name w:val="Texto sem Formatação Char"/>
    <w:link w:val="TextosemFormatao"/>
    <w:rsid w:val="00470AE4"/>
    <w:rPr>
      <w:rFonts w:ascii="Courier New" w:hAnsi="Courier New"/>
    </w:rPr>
  </w:style>
  <w:style w:type="paragraph" w:customStyle="1" w:styleId="Default">
    <w:name w:val="Default"/>
    <w:rsid w:val="009D23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">
    <w:name w:val="st"/>
    <w:basedOn w:val="Fontepargpadro"/>
    <w:rsid w:val="00912AB6"/>
  </w:style>
  <w:style w:type="character" w:styleId="nfase">
    <w:name w:val="Emphasis"/>
    <w:uiPriority w:val="20"/>
    <w:qFormat/>
    <w:rsid w:val="00912AB6"/>
    <w:rPr>
      <w:i/>
      <w:iCs/>
    </w:rPr>
  </w:style>
  <w:style w:type="character" w:customStyle="1" w:styleId="Ttulo1Char">
    <w:name w:val="Título 1 Char"/>
    <w:link w:val="Ttulo1"/>
    <w:uiPriority w:val="9"/>
    <w:rsid w:val="008528D7"/>
    <w:rPr>
      <w:rFonts w:ascii="Arial" w:hAnsi="Arial"/>
      <w:b/>
      <w:kern w:val="28"/>
      <w:sz w:val="28"/>
    </w:rPr>
  </w:style>
  <w:style w:type="paragraph" w:styleId="PargrafodaLista">
    <w:name w:val="List Paragraph"/>
    <w:aliases w:val="NORMAL"/>
    <w:basedOn w:val="Normal"/>
    <w:link w:val="PargrafodaListaChar"/>
    <w:uiPriority w:val="34"/>
    <w:qFormat/>
    <w:rsid w:val="00EC0F32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EC0F3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argrafodaListaChar">
    <w:name w:val="Parágrafo da Lista Char"/>
    <w:aliases w:val="NORMAL Char"/>
    <w:link w:val="PargrafodaLista"/>
    <w:uiPriority w:val="1"/>
    <w:rsid w:val="006B16CB"/>
    <w:rPr>
      <w:rFonts w:ascii="Arial" w:hAnsi="Arial"/>
      <w:sz w:val="24"/>
    </w:rPr>
  </w:style>
  <w:style w:type="paragraph" w:customStyle="1" w:styleId="TituloModificado">
    <w:name w:val="Titulo Modificado"/>
    <w:basedOn w:val="PargrafodaLista"/>
    <w:link w:val="TituloModificadoChar"/>
    <w:qFormat/>
    <w:rsid w:val="008E12F6"/>
    <w:pPr>
      <w:numPr>
        <w:numId w:val="2"/>
      </w:numPr>
      <w:spacing w:line="360" w:lineRule="auto"/>
    </w:pPr>
    <w:rPr>
      <w:b/>
    </w:rPr>
  </w:style>
  <w:style w:type="character" w:customStyle="1" w:styleId="TituloModificadoChar">
    <w:name w:val="Titulo Modificado Char"/>
    <w:basedOn w:val="PargrafodaListaChar"/>
    <w:link w:val="TituloModificado"/>
    <w:rsid w:val="008E12F6"/>
    <w:rPr>
      <w:rFonts w:ascii="Arial" w:hAnsi="Arial"/>
      <w:b/>
      <w:sz w:val="24"/>
    </w:rPr>
  </w:style>
  <w:style w:type="paragraph" w:styleId="SemEspaamento">
    <w:name w:val="No Spacing"/>
    <w:link w:val="SemEspaamentoChar"/>
    <w:uiPriority w:val="1"/>
    <w:qFormat/>
    <w:rsid w:val="00873EFF"/>
    <w:rPr>
      <w:rFonts w:ascii="Calibri" w:hAnsi="Calibri"/>
      <w:sz w:val="22"/>
      <w:szCs w:val="22"/>
    </w:rPr>
  </w:style>
  <w:style w:type="character" w:customStyle="1" w:styleId="SemEspaamentoChar">
    <w:name w:val="Sem Espaçamento Char"/>
    <w:link w:val="SemEspaamento"/>
    <w:uiPriority w:val="1"/>
    <w:rsid w:val="00873EFF"/>
    <w:rPr>
      <w:rFonts w:ascii="Calibri" w:hAnsi="Calibri"/>
      <w:sz w:val="22"/>
      <w:szCs w:val="22"/>
    </w:rPr>
  </w:style>
  <w:style w:type="paragraph" w:styleId="Subttulo">
    <w:name w:val="Subtitle"/>
    <w:basedOn w:val="Normal"/>
    <w:next w:val="Normal"/>
    <w:link w:val="SubttuloChar"/>
    <w:uiPriority w:val="11"/>
    <w:qFormat/>
    <w:rsid w:val="00873EFF"/>
    <w:pPr>
      <w:numPr>
        <w:ilvl w:val="1"/>
      </w:numPr>
      <w:spacing w:after="240"/>
    </w:pPr>
    <w:rPr>
      <w:rFonts w:ascii="Calibri Light" w:eastAsia="SimSun" w:hAnsi="Calibri Light"/>
      <w:color w:val="5B9BD5"/>
      <w:sz w:val="28"/>
      <w:szCs w:val="28"/>
      <w:lang w:val="x-none" w:eastAsia="x-none"/>
    </w:rPr>
  </w:style>
  <w:style w:type="character" w:customStyle="1" w:styleId="SubttuloChar">
    <w:name w:val="Subtítulo Char"/>
    <w:basedOn w:val="Fontepargpadro"/>
    <w:link w:val="Subttulo"/>
    <w:uiPriority w:val="11"/>
    <w:rsid w:val="00873EFF"/>
    <w:rPr>
      <w:rFonts w:ascii="Calibri Light" w:eastAsia="SimSun" w:hAnsi="Calibri Light"/>
      <w:color w:val="5B9BD5"/>
      <w:sz w:val="28"/>
      <w:szCs w:val="28"/>
      <w:lang w:val="x-none" w:eastAsia="x-none"/>
    </w:rPr>
  </w:style>
  <w:style w:type="table" w:styleId="Tabelacomgrade">
    <w:name w:val="Table Grid"/>
    <w:basedOn w:val="Tabelanormal"/>
    <w:uiPriority w:val="39"/>
    <w:rsid w:val="00873EFF"/>
    <w:pPr>
      <w:jc w:val="both"/>
    </w:pPr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embloco">
    <w:name w:val="Block Text"/>
    <w:basedOn w:val="Normal"/>
    <w:rsid w:val="00873EFF"/>
    <w:pPr>
      <w:spacing w:line="360" w:lineRule="auto"/>
      <w:ind w:left="360" w:right="165" w:firstLine="540"/>
    </w:pPr>
    <w:rPr>
      <w:rFonts w:cs="Arial"/>
      <w:szCs w:val="24"/>
    </w:rPr>
  </w:style>
  <w:style w:type="character" w:customStyle="1" w:styleId="a">
    <w:name w:val="a"/>
    <w:rsid w:val="00873EFF"/>
  </w:style>
  <w:style w:type="character" w:customStyle="1" w:styleId="apple-converted-space">
    <w:name w:val="apple-converted-space"/>
    <w:rsid w:val="00873EFF"/>
  </w:style>
  <w:style w:type="character" w:customStyle="1" w:styleId="CorpodetextoChar">
    <w:name w:val="Corpo de texto Char"/>
    <w:link w:val="Corpodetexto"/>
    <w:uiPriority w:val="99"/>
    <w:rsid w:val="00873EFF"/>
    <w:rPr>
      <w:rFonts w:ascii="Arial" w:hAnsi="Arial"/>
      <w:sz w:val="24"/>
    </w:rPr>
  </w:style>
  <w:style w:type="paragraph" w:customStyle="1" w:styleId="TableParagraph">
    <w:name w:val="Table Paragraph"/>
    <w:basedOn w:val="Normal"/>
    <w:uiPriority w:val="1"/>
    <w:rsid w:val="00873EFF"/>
    <w:pPr>
      <w:widowControl w:val="0"/>
      <w:ind w:left="91"/>
    </w:pPr>
    <w:rPr>
      <w:rFonts w:eastAsia="Arial" w:cs="Arial"/>
      <w:sz w:val="22"/>
      <w:szCs w:val="22"/>
      <w:lang w:val="en-US"/>
    </w:rPr>
  </w:style>
  <w:style w:type="table" w:customStyle="1" w:styleId="TableNormal">
    <w:name w:val="Table Normal"/>
    <w:uiPriority w:val="2"/>
    <w:semiHidden/>
    <w:qFormat/>
    <w:rsid w:val="00873EFF"/>
    <w:pPr>
      <w:widowControl w:val="0"/>
      <w:spacing w:after="160" w:line="259" w:lineRule="auto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Clara">
    <w:name w:val="Grid Table Light"/>
    <w:basedOn w:val="Tabelanormal"/>
    <w:uiPriority w:val="40"/>
    <w:rsid w:val="00873EFF"/>
    <w:rPr>
      <w:rFonts w:ascii="Calibri" w:hAnsi="Calibri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mples11">
    <w:name w:val="Tabela Simples 11"/>
    <w:basedOn w:val="Tabelanormal"/>
    <w:uiPriority w:val="41"/>
    <w:rsid w:val="00873EFF"/>
    <w:rPr>
      <w:rFonts w:ascii="Calibri" w:hAnsi="Calibri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aSimples21">
    <w:name w:val="Tabela Simples 21"/>
    <w:basedOn w:val="Tabelanormal"/>
    <w:uiPriority w:val="42"/>
    <w:rsid w:val="00873EFF"/>
    <w:rPr>
      <w:rFonts w:ascii="Calibri" w:hAnsi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elaSimples31">
    <w:name w:val="Tabela Simples 31"/>
    <w:basedOn w:val="Tabelanormal"/>
    <w:uiPriority w:val="43"/>
    <w:rsid w:val="00873EFF"/>
    <w:rPr>
      <w:rFonts w:ascii="Calibri" w:hAnsi="Calibri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mples4">
    <w:name w:val="Plain Table 4"/>
    <w:basedOn w:val="Tabelanormal"/>
    <w:uiPriority w:val="44"/>
    <w:rsid w:val="00873EFF"/>
    <w:rPr>
      <w:rFonts w:ascii="Calibri" w:hAnsi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elaSimples5">
    <w:name w:val="Plain Table 5"/>
    <w:basedOn w:val="Tabelanormal"/>
    <w:uiPriority w:val="45"/>
    <w:rsid w:val="00873EFF"/>
    <w:rPr>
      <w:rFonts w:ascii="Calibri" w:hAnsi="Calibri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deGrade7Colorida-nfase6">
    <w:name w:val="Grid Table 7 Colorful Accent 6"/>
    <w:basedOn w:val="Tabelanormal"/>
    <w:uiPriority w:val="52"/>
    <w:rsid w:val="00873EFF"/>
    <w:rPr>
      <w:rFonts w:ascii="Calibri" w:hAnsi="Calibri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Ttulo2Char">
    <w:name w:val="Título 2 Char"/>
    <w:link w:val="Ttulo2"/>
    <w:uiPriority w:val="9"/>
    <w:rsid w:val="00873EFF"/>
    <w:rPr>
      <w:rFonts w:ascii="Arial" w:hAnsi="Arial"/>
      <w:b/>
      <w:sz w:val="32"/>
    </w:rPr>
  </w:style>
  <w:style w:type="character" w:customStyle="1" w:styleId="Ttulo3Char">
    <w:name w:val="Título 3 Char"/>
    <w:link w:val="Ttulo3"/>
    <w:uiPriority w:val="9"/>
    <w:rsid w:val="00873EFF"/>
    <w:rPr>
      <w:rFonts w:ascii="Arial" w:hAnsi="Arial"/>
      <w:b/>
      <w:snapToGrid w:val="0"/>
      <w:color w:val="000000"/>
      <w:sz w:val="24"/>
    </w:rPr>
  </w:style>
  <w:style w:type="character" w:customStyle="1" w:styleId="Ttulo4Char">
    <w:name w:val="Título 4 Char"/>
    <w:link w:val="Ttulo4"/>
    <w:uiPriority w:val="9"/>
    <w:rsid w:val="00873EFF"/>
    <w:rPr>
      <w:rFonts w:ascii="Arial" w:hAnsi="Arial"/>
      <w:b/>
      <w:snapToGrid w:val="0"/>
      <w:color w:val="000080"/>
      <w:sz w:val="24"/>
    </w:rPr>
  </w:style>
  <w:style w:type="character" w:customStyle="1" w:styleId="Ttulo5Char">
    <w:name w:val="Título 5 Char"/>
    <w:link w:val="Ttulo5"/>
    <w:uiPriority w:val="9"/>
    <w:rsid w:val="00873EFF"/>
    <w:rPr>
      <w:rFonts w:ascii="Arial Black" w:hAnsi="Arial Black"/>
      <w:sz w:val="64"/>
    </w:rPr>
  </w:style>
  <w:style w:type="character" w:customStyle="1" w:styleId="Ttulo6Char">
    <w:name w:val="Título 6 Char"/>
    <w:link w:val="Ttulo6"/>
    <w:uiPriority w:val="9"/>
    <w:rsid w:val="00873EFF"/>
    <w:rPr>
      <w:rFonts w:ascii="Arial" w:hAnsi="Arial"/>
      <w:b/>
      <w:i/>
      <w:sz w:val="48"/>
    </w:rPr>
  </w:style>
  <w:style w:type="character" w:customStyle="1" w:styleId="Ttulo7Char">
    <w:name w:val="Título 7 Char"/>
    <w:link w:val="Ttulo7"/>
    <w:uiPriority w:val="9"/>
    <w:rsid w:val="00873EFF"/>
    <w:rPr>
      <w:rFonts w:ascii="Arial" w:hAnsi="Arial"/>
      <w:sz w:val="28"/>
    </w:rPr>
  </w:style>
  <w:style w:type="character" w:customStyle="1" w:styleId="Ttulo8Char">
    <w:name w:val="Título 8 Char"/>
    <w:link w:val="Ttulo8"/>
    <w:uiPriority w:val="9"/>
    <w:rsid w:val="00873EFF"/>
    <w:rPr>
      <w:rFonts w:ascii="Arial" w:hAnsi="Arial"/>
      <w:b/>
      <w:sz w:val="24"/>
    </w:rPr>
  </w:style>
  <w:style w:type="character" w:customStyle="1" w:styleId="Ttulo9Char">
    <w:name w:val="Título 9 Char"/>
    <w:link w:val="Ttulo9"/>
    <w:uiPriority w:val="9"/>
    <w:rsid w:val="00873EFF"/>
    <w:rPr>
      <w:rFonts w:ascii="Arial" w:hAnsi="Arial"/>
      <w:b/>
      <w:bCs/>
      <w:sz w:val="24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73EFF"/>
    <w:pPr>
      <w:spacing w:before="120" w:after="120" w:line="259" w:lineRule="auto"/>
      <w:ind w:left="720"/>
    </w:pPr>
    <w:rPr>
      <w:rFonts w:ascii="Calibri" w:hAnsi="Calibri"/>
      <w:color w:val="44546A"/>
      <w:szCs w:val="24"/>
      <w:lang w:val="x-none" w:eastAsia="x-none"/>
    </w:rPr>
  </w:style>
  <w:style w:type="character" w:customStyle="1" w:styleId="CitaoChar">
    <w:name w:val="Citação Char"/>
    <w:basedOn w:val="Fontepargpadro"/>
    <w:link w:val="Citao"/>
    <w:uiPriority w:val="29"/>
    <w:rsid w:val="00873EFF"/>
    <w:rPr>
      <w:rFonts w:ascii="Calibri" w:hAnsi="Calibri"/>
      <w:color w:val="44546A"/>
      <w:sz w:val="24"/>
      <w:szCs w:val="24"/>
      <w:lang w:val="x-none" w:eastAsia="x-none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73EFF"/>
    <w:pPr>
      <w:spacing w:before="100" w:beforeAutospacing="1" w:after="240"/>
      <w:ind w:left="720"/>
      <w:jc w:val="center"/>
    </w:pPr>
    <w:rPr>
      <w:rFonts w:ascii="Calibri Light" w:eastAsia="SimSun" w:hAnsi="Calibri Light"/>
      <w:color w:val="44546A"/>
      <w:spacing w:val="-6"/>
      <w:sz w:val="32"/>
      <w:szCs w:val="32"/>
      <w:lang w:val="x-none" w:eastAsia="x-none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73EFF"/>
    <w:rPr>
      <w:rFonts w:ascii="Calibri Light" w:eastAsia="SimSun" w:hAnsi="Calibri Light"/>
      <w:color w:val="44546A"/>
      <w:spacing w:val="-6"/>
      <w:sz w:val="32"/>
      <w:szCs w:val="32"/>
      <w:lang w:val="x-none" w:eastAsia="x-none"/>
    </w:rPr>
  </w:style>
  <w:style w:type="character" w:styleId="nfaseSutil">
    <w:name w:val="Subtle Emphasis"/>
    <w:uiPriority w:val="19"/>
    <w:qFormat/>
    <w:rsid w:val="00873EFF"/>
    <w:rPr>
      <w:i/>
      <w:iCs/>
      <w:color w:val="595959"/>
    </w:rPr>
  </w:style>
  <w:style w:type="character" w:styleId="nfaseIntensa">
    <w:name w:val="Intense Emphasis"/>
    <w:uiPriority w:val="21"/>
    <w:qFormat/>
    <w:rsid w:val="00873EFF"/>
    <w:rPr>
      <w:b/>
      <w:bCs/>
      <w:i/>
      <w:iCs/>
    </w:rPr>
  </w:style>
  <w:style w:type="character" w:styleId="RefernciaSutil">
    <w:name w:val="Subtle Reference"/>
    <w:uiPriority w:val="31"/>
    <w:qFormat/>
    <w:rsid w:val="00873EFF"/>
    <w:rPr>
      <w:smallCaps/>
      <w:color w:val="595959"/>
      <w:u w:val="none" w:color="7F7F7F"/>
      <w:bdr w:val="none" w:sz="0" w:space="0" w:color="auto"/>
    </w:rPr>
  </w:style>
  <w:style w:type="character" w:styleId="RefernciaIntensa">
    <w:name w:val="Intense Reference"/>
    <w:uiPriority w:val="32"/>
    <w:qFormat/>
    <w:rsid w:val="00873EFF"/>
    <w:rPr>
      <w:b/>
      <w:bCs/>
      <w:smallCaps/>
      <w:color w:val="44546A"/>
      <w:u w:val="single"/>
    </w:rPr>
  </w:style>
  <w:style w:type="character" w:styleId="TtulodoLivro">
    <w:name w:val="Book Title"/>
    <w:uiPriority w:val="33"/>
    <w:qFormat/>
    <w:rsid w:val="00873EFF"/>
    <w:rPr>
      <w:b/>
      <w:bCs/>
      <w:smallCaps/>
      <w:spacing w:val="10"/>
    </w:rPr>
  </w:style>
  <w:style w:type="character" w:customStyle="1" w:styleId="fpiddescripcion">
    <w:name w:val="fpid_descripcion"/>
    <w:basedOn w:val="Fontepargpadro"/>
    <w:rsid w:val="00873EFF"/>
  </w:style>
  <w:style w:type="character" w:customStyle="1" w:styleId="fontstyle01">
    <w:name w:val="fontstyle01"/>
    <w:basedOn w:val="Fontepargpadro"/>
    <w:rsid w:val="00873EFF"/>
    <w:rPr>
      <w:rFonts w:ascii="CAIXAStd-Regular" w:hAnsi="CAIXAStd-Regula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vkekvd">
    <w:name w:val="vkekvd"/>
    <w:basedOn w:val="Fontepargpadro"/>
    <w:rsid w:val="00873EFF"/>
  </w:style>
  <w:style w:type="character" w:customStyle="1" w:styleId="t286pc">
    <w:name w:val="t286pc"/>
    <w:basedOn w:val="Fontepargpadro"/>
    <w:rsid w:val="00873EFF"/>
  </w:style>
  <w:style w:type="character" w:customStyle="1" w:styleId="ifmvxd">
    <w:name w:val="ifmvxd"/>
    <w:basedOn w:val="Fontepargpadro"/>
    <w:rsid w:val="00873EFF"/>
  </w:style>
  <w:style w:type="character" w:customStyle="1" w:styleId="ijm6od">
    <w:name w:val="ijm6od"/>
    <w:basedOn w:val="Fontepargpadro"/>
    <w:rsid w:val="00873EFF"/>
  </w:style>
  <w:style w:type="character" w:customStyle="1" w:styleId="dtet0b">
    <w:name w:val="dtet0b"/>
    <w:basedOn w:val="Fontepargpadro"/>
    <w:rsid w:val="00873EFF"/>
  </w:style>
  <w:style w:type="character" w:customStyle="1" w:styleId="n9q8lc">
    <w:name w:val="n9q8lc"/>
    <w:basedOn w:val="Fontepargpadro"/>
    <w:rsid w:val="00873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7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BA84A-7455-4C2D-A625-0EE8B480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16</Pages>
  <Words>3650</Words>
  <Characters>21534</Characters>
  <Application>Microsoft Office Word</Application>
  <DocSecurity>0</DocSecurity>
  <Lines>179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ESTADO DO AMAZONAS</vt:lpstr>
    </vt:vector>
  </TitlesOfParts>
  <Company/>
  <LinksUpToDate>false</LinksUpToDate>
  <CharactersWithSpaces>25134</CharactersWithSpaces>
  <SharedDoc>false</SharedDoc>
  <HLinks>
    <vt:vector size="90" baseType="variant">
      <vt:variant>
        <vt:i4>1048631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_Toc402866798</vt:lpwstr>
      </vt:variant>
      <vt:variant>
        <vt:i4>1048631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_Toc402866797</vt:lpwstr>
      </vt:variant>
      <vt:variant>
        <vt:i4>1048631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_Toc402866796</vt:lpwstr>
      </vt:variant>
      <vt:variant>
        <vt:i4>1048631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_Toc402866795</vt:lpwstr>
      </vt:variant>
      <vt:variant>
        <vt:i4>1048631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_Toc402866794</vt:lpwstr>
      </vt:variant>
      <vt:variant>
        <vt:i4>1048631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_Toc402866793</vt:lpwstr>
      </vt:variant>
      <vt:variant>
        <vt:i4>1048631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_Toc402866792</vt:lpwstr>
      </vt:variant>
      <vt:variant>
        <vt:i4>1048631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_Toc402866791</vt:lpwstr>
      </vt:variant>
      <vt:variant>
        <vt:i4>1048631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_Toc402866790</vt:lpwstr>
      </vt:variant>
      <vt:variant>
        <vt:i4>1114167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_Toc402866789</vt:lpwstr>
      </vt:variant>
      <vt:variant>
        <vt:i4>1114167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_Toc402866788</vt:lpwstr>
      </vt:variant>
      <vt:variant>
        <vt:i4>1114167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_Toc402866787</vt:lpwstr>
      </vt:variant>
      <vt:variant>
        <vt:i4>1114167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_Toc402866786</vt:lpwstr>
      </vt:variant>
      <vt:variant>
        <vt:i4>1114167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_Toc402866785</vt:lpwstr>
      </vt:variant>
      <vt:variant>
        <vt:i4>1114167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_Toc402866784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ESTADO DO AMAZONAS</dc:title>
  <dc:subject/>
  <dc:creator>SERVIDOR</dc:creator>
  <cp:keywords/>
  <cp:lastModifiedBy>Projecon05</cp:lastModifiedBy>
  <cp:revision>126</cp:revision>
  <cp:lastPrinted>2021-11-02T03:57:00Z</cp:lastPrinted>
  <dcterms:created xsi:type="dcterms:W3CDTF">2026-04-23T17:00:00Z</dcterms:created>
  <dcterms:modified xsi:type="dcterms:W3CDTF">2026-07-22T18:38:00Z</dcterms:modified>
</cp:coreProperties>
</file>